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D1845" w14:textId="77777777" w:rsidR="008073F4" w:rsidRDefault="00F76B86" w:rsidP="008073F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507B0">
        <w:rPr>
          <w:noProof/>
          <w:lang w:eastAsia="ru-RU"/>
        </w:rPr>
        <w:drawing>
          <wp:inline distT="0" distB="0" distL="0" distR="0" wp14:anchorId="0FD5C9F7" wp14:editId="17B1C2F4">
            <wp:extent cx="5939790" cy="1863725"/>
            <wp:effectExtent l="0" t="0" r="381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86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8F664" w14:textId="77777777" w:rsidR="008073F4" w:rsidRPr="009417A6" w:rsidRDefault="00837C1C" w:rsidP="00F00A5E">
      <w:pPr>
        <w:spacing w:after="0" w:line="240" w:lineRule="auto"/>
        <w:ind w:left="567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Казахстанская ассоциация таможенных брокеров</w:t>
      </w:r>
    </w:p>
    <w:p w14:paraId="628146AC" w14:textId="77777777" w:rsidR="00F00A5E" w:rsidRPr="009417A6" w:rsidRDefault="00F00A5E" w:rsidP="00F00A5E">
      <w:pPr>
        <w:spacing w:after="0" w:line="240" w:lineRule="auto"/>
        <w:ind w:left="5670"/>
        <w:rPr>
          <w:rFonts w:ascii="Times New Roman" w:hAnsi="Times New Roman" w:cs="Times New Roman"/>
          <w:i/>
          <w:sz w:val="24"/>
        </w:rPr>
      </w:pPr>
      <w:r w:rsidRPr="009417A6">
        <w:rPr>
          <w:rFonts w:ascii="Times New Roman" w:hAnsi="Times New Roman" w:cs="Times New Roman"/>
          <w:i/>
          <w:sz w:val="24"/>
        </w:rPr>
        <w:t>г.</w:t>
      </w:r>
      <w:r w:rsidR="009417A6" w:rsidRPr="009417A6">
        <w:rPr>
          <w:rFonts w:ascii="Times New Roman" w:hAnsi="Times New Roman" w:cs="Times New Roman"/>
          <w:i/>
          <w:sz w:val="24"/>
        </w:rPr>
        <w:t xml:space="preserve"> Алматы, </w:t>
      </w:r>
      <w:r w:rsidR="00837C1C" w:rsidRPr="00837C1C">
        <w:rPr>
          <w:rFonts w:ascii="Times New Roman" w:hAnsi="Times New Roman" w:cs="Times New Roman"/>
          <w:i/>
          <w:sz w:val="24"/>
        </w:rPr>
        <w:t xml:space="preserve">пр. </w:t>
      </w:r>
      <w:r w:rsidR="00837C1C" w:rsidRPr="00BE6F70">
        <w:rPr>
          <w:rFonts w:ascii="Times New Roman" w:hAnsi="Times New Roman" w:cs="Times New Roman"/>
          <w:i/>
          <w:sz w:val="24"/>
          <w:lang w:val="kk-KZ"/>
        </w:rPr>
        <w:t>Жибек жолы</w:t>
      </w:r>
      <w:r w:rsidRPr="00BE6F70">
        <w:rPr>
          <w:rFonts w:ascii="Times New Roman" w:hAnsi="Times New Roman" w:cs="Times New Roman"/>
          <w:i/>
          <w:sz w:val="24"/>
          <w:lang w:val="kk-KZ"/>
        </w:rPr>
        <w:t>,</w:t>
      </w:r>
      <w:r w:rsidRPr="009417A6">
        <w:rPr>
          <w:rFonts w:ascii="Times New Roman" w:hAnsi="Times New Roman" w:cs="Times New Roman"/>
          <w:i/>
          <w:sz w:val="24"/>
        </w:rPr>
        <w:t xml:space="preserve"> дом </w:t>
      </w:r>
      <w:r w:rsidR="00837C1C">
        <w:rPr>
          <w:rFonts w:ascii="Times New Roman" w:hAnsi="Times New Roman" w:cs="Times New Roman"/>
          <w:i/>
          <w:sz w:val="24"/>
        </w:rPr>
        <w:t>64</w:t>
      </w:r>
      <w:r w:rsidR="009417A6">
        <w:rPr>
          <w:rFonts w:ascii="Times New Roman" w:hAnsi="Times New Roman" w:cs="Times New Roman"/>
          <w:i/>
          <w:sz w:val="24"/>
        </w:rPr>
        <w:t xml:space="preserve">, тел. </w:t>
      </w:r>
      <w:r w:rsidR="00837C1C" w:rsidRPr="00837C1C">
        <w:rPr>
          <w:rFonts w:ascii="Times New Roman" w:hAnsi="Times New Roman" w:cs="Times New Roman"/>
          <w:i/>
          <w:sz w:val="24"/>
        </w:rPr>
        <w:t>+77016707752</w:t>
      </w:r>
    </w:p>
    <w:p w14:paraId="14812781" w14:textId="77777777" w:rsidR="00F00A5E" w:rsidRDefault="00F00A5E" w:rsidP="00F00A5E">
      <w:pPr>
        <w:spacing w:after="0" w:line="240" w:lineRule="auto"/>
        <w:ind w:left="5670"/>
        <w:rPr>
          <w:rFonts w:ascii="Times New Roman" w:hAnsi="Times New Roman" w:cs="Times New Roman"/>
          <w:sz w:val="28"/>
        </w:rPr>
      </w:pPr>
    </w:p>
    <w:p w14:paraId="39D52C5F" w14:textId="77777777" w:rsidR="00F00A5E" w:rsidRDefault="00F00A5E" w:rsidP="00F00A5E">
      <w:pPr>
        <w:spacing w:after="0" w:line="240" w:lineRule="auto"/>
        <w:ind w:left="5670"/>
        <w:rPr>
          <w:rFonts w:ascii="Times New Roman" w:hAnsi="Times New Roman" w:cs="Times New Roman"/>
          <w:sz w:val="28"/>
        </w:rPr>
      </w:pPr>
    </w:p>
    <w:p w14:paraId="42140E4E" w14:textId="77777777" w:rsidR="00A32E20" w:rsidRDefault="00D66BCB" w:rsidP="001D52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Министерством</w:t>
      </w:r>
      <w:r w:rsidR="008073F4">
        <w:rPr>
          <w:rFonts w:ascii="Times New Roman" w:hAnsi="Times New Roman" w:cs="Times New Roman"/>
          <w:sz w:val="28"/>
        </w:rPr>
        <w:t xml:space="preserve"> финансов Республики Казахстан, Ваше обращение </w:t>
      </w:r>
      <w:r w:rsidR="009417A6">
        <w:rPr>
          <w:rFonts w:ascii="Times New Roman" w:hAnsi="Times New Roman" w:cs="Times New Roman"/>
          <w:sz w:val="28"/>
        </w:rPr>
        <w:t xml:space="preserve">от 27 июня 2024 года </w:t>
      </w:r>
      <w:r w:rsidR="00837C1C" w:rsidRPr="00837C1C">
        <w:rPr>
          <w:rFonts w:ascii="Times New Roman" w:hAnsi="Times New Roman" w:cs="Times New Roman"/>
          <w:sz w:val="28"/>
        </w:rPr>
        <w:t>№ АБ-36</w:t>
      </w:r>
      <w:r w:rsidR="00837C1C">
        <w:rPr>
          <w:rFonts w:ascii="Times New Roman" w:hAnsi="Times New Roman" w:cs="Times New Roman"/>
          <w:sz w:val="28"/>
        </w:rPr>
        <w:t xml:space="preserve"> </w:t>
      </w:r>
      <w:r w:rsidR="00FC01EB">
        <w:rPr>
          <w:rFonts w:ascii="Times New Roman" w:hAnsi="Times New Roman" w:cs="Times New Roman"/>
          <w:sz w:val="28"/>
        </w:rPr>
        <w:t>(</w:t>
      </w:r>
      <w:r w:rsidR="00837C1C" w:rsidRPr="00837C1C">
        <w:rPr>
          <w:rFonts w:ascii="Times New Roman" w:hAnsi="Times New Roman" w:cs="Times New Roman"/>
          <w:sz w:val="28"/>
        </w:rPr>
        <w:t>№ЗТ-2024-04524149</w:t>
      </w:r>
      <w:r w:rsidR="00D90B90">
        <w:rPr>
          <w:rFonts w:ascii="Times New Roman" w:hAnsi="Times New Roman" w:cs="Times New Roman"/>
          <w:sz w:val="28"/>
        </w:rPr>
        <w:t xml:space="preserve">) </w:t>
      </w:r>
      <w:r w:rsidR="008073F4">
        <w:rPr>
          <w:rFonts w:ascii="Times New Roman" w:hAnsi="Times New Roman" w:cs="Times New Roman"/>
          <w:sz w:val="28"/>
        </w:rPr>
        <w:t>принято к сведению.</w:t>
      </w:r>
      <w:bookmarkStart w:id="0" w:name="_GoBack"/>
      <w:bookmarkEnd w:id="0"/>
    </w:p>
    <w:p w14:paraId="16759F5B" w14:textId="77777777" w:rsidR="008073F4" w:rsidRDefault="008073F4" w:rsidP="001D52B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Вместе с тем, просим ак</w:t>
      </w:r>
      <w:r w:rsidR="009417A6">
        <w:rPr>
          <w:rFonts w:ascii="Times New Roman" w:hAnsi="Times New Roman" w:cs="Times New Roman"/>
          <w:sz w:val="28"/>
        </w:rPr>
        <w:t>тивизировать подачу пассажирской таможенной</w:t>
      </w:r>
      <w:r>
        <w:rPr>
          <w:rFonts w:ascii="Times New Roman" w:hAnsi="Times New Roman" w:cs="Times New Roman"/>
          <w:sz w:val="28"/>
        </w:rPr>
        <w:t xml:space="preserve"> деклараци</w:t>
      </w:r>
      <w:r w:rsidR="009417A6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для экспресс-грузов в электронном формате.</w:t>
      </w:r>
    </w:p>
    <w:p w14:paraId="396F1171" w14:textId="77777777" w:rsidR="00F00A5E" w:rsidRPr="00D415B0" w:rsidRDefault="00F00A5E" w:rsidP="001D52B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 w:rsidRPr="00D415B0">
        <w:rPr>
          <w:rFonts w:ascii="Times New Roman" w:hAnsi="Times New Roman" w:cs="Times New Roman"/>
          <w:b/>
          <w:bCs/>
          <w:sz w:val="28"/>
        </w:rPr>
        <w:t>Переход на безбумажный носитель перенесен на июль меся</w:t>
      </w:r>
      <w:r w:rsidR="00F76B86" w:rsidRPr="00D415B0">
        <w:rPr>
          <w:rFonts w:ascii="Times New Roman" w:hAnsi="Times New Roman" w:cs="Times New Roman"/>
          <w:b/>
          <w:bCs/>
          <w:sz w:val="28"/>
        </w:rPr>
        <w:t>ц 2024 года, дата будет сообщена</w:t>
      </w:r>
      <w:r w:rsidRPr="00D415B0">
        <w:rPr>
          <w:rFonts w:ascii="Times New Roman" w:hAnsi="Times New Roman" w:cs="Times New Roman"/>
          <w:b/>
          <w:bCs/>
          <w:sz w:val="28"/>
        </w:rPr>
        <w:t xml:space="preserve"> дополнительно</w:t>
      </w:r>
      <w:r w:rsidR="009417A6" w:rsidRPr="00D415B0">
        <w:rPr>
          <w:rFonts w:ascii="Times New Roman" w:hAnsi="Times New Roman" w:cs="Times New Roman"/>
          <w:b/>
          <w:bCs/>
          <w:sz w:val="28"/>
        </w:rPr>
        <w:t>.</w:t>
      </w:r>
    </w:p>
    <w:p w14:paraId="74FCFC68" w14:textId="77777777" w:rsidR="009417A6" w:rsidRDefault="009417A6" w:rsidP="00935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9417A6">
        <w:rPr>
          <w:rFonts w:ascii="Times New Roman" w:hAnsi="Times New Roman" w:cs="Times New Roman"/>
          <w:sz w:val="28"/>
          <w:lang w:val="kk-KZ"/>
        </w:rPr>
        <w:t>В соответствии с подпунктом 5) пункта 2 статьи 22 Административного процедурно-процессуального кодекса Республики Казахстан (далее – АППК) налогоплательщик вправе обжаловать принятое решение (административный акт) либо административное действие (бездействие) должностных лиц в порядке, предусмотренном статьёй 91 АППК.</w:t>
      </w:r>
    </w:p>
    <w:p w14:paraId="286C1240" w14:textId="77777777" w:rsidR="009417A6" w:rsidRDefault="009417A6" w:rsidP="00935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5504ED73" w14:textId="77777777" w:rsidR="009417A6" w:rsidRDefault="009417A6" w:rsidP="00935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39164A91" w14:textId="77777777" w:rsidR="009417A6" w:rsidRDefault="00935C10" w:rsidP="00935C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Вице-министр</w:t>
      </w:r>
      <w:r w:rsidR="009417A6" w:rsidRPr="009417A6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9417A6">
        <w:rPr>
          <w:rFonts w:ascii="Times New Roman" w:hAnsi="Times New Roman" w:cs="Times New Roman"/>
          <w:b/>
          <w:sz w:val="28"/>
          <w:lang w:val="kk-KZ"/>
        </w:rPr>
        <w:tab/>
      </w:r>
      <w:r w:rsidR="009417A6">
        <w:rPr>
          <w:rFonts w:ascii="Times New Roman" w:hAnsi="Times New Roman" w:cs="Times New Roman"/>
          <w:b/>
          <w:sz w:val="28"/>
          <w:lang w:val="kk-KZ"/>
        </w:rPr>
        <w:tab/>
      </w:r>
      <w:r w:rsidR="009417A6">
        <w:rPr>
          <w:rFonts w:ascii="Times New Roman" w:hAnsi="Times New Roman" w:cs="Times New Roman"/>
          <w:b/>
          <w:sz w:val="28"/>
          <w:lang w:val="kk-KZ"/>
        </w:rPr>
        <w:tab/>
      </w:r>
      <w:r w:rsidR="009417A6">
        <w:rPr>
          <w:rFonts w:ascii="Times New Roman" w:hAnsi="Times New Roman" w:cs="Times New Roman"/>
          <w:b/>
          <w:sz w:val="28"/>
          <w:lang w:val="kk-KZ"/>
        </w:rPr>
        <w:tab/>
      </w:r>
      <w:r w:rsidR="009417A6"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 w:rsidR="00FC5C38">
        <w:rPr>
          <w:rFonts w:ascii="Times New Roman" w:hAnsi="Times New Roman" w:cs="Times New Roman"/>
          <w:b/>
          <w:sz w:val="28"/>
          <w:lang w:val="kk-KZ"/>
        </w:rPr>
        <w:t>Е</w:t>
      </w:r>
      <w:r w:rsidR="004F39A7" w:rsidRPr="00BE6F70">
        <w:rPr>
          <w:rFonts w:ascii="Times New Roman" w:hAnsi="Times New Roman" w:cs="Times New Roman"/>
          <w:b/>
          <w:sz w:val="28"/>
          <w:lang w:val="kk-KZ"/>
        </w:rPr>
        <w:t xml:space="preserve">. </w:t>
      </w:r>
      <w:r w:rsidR="00FC5C38">
        <w:rPr>
          <w:rFonts w:ascii="Times New Roman" w:hAnsi="Times New Roman" w:cs="Times New Roman"/>
          <w:b/>
          <w:sz w:val="28"/>
          <w:lang w:val="kk-KZ"/>
        </w:rPr>
        <w:t>Биржанов</w:t>
      </w:r>
    </w:p>
    <w:p w14:paraId="273764D5" w14:textId="77777777" w:rsidR="009417A6" w:rsidRPr="00F76B8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13241626" w14:textId="77777777" w:rsidR="009417A6" w:rsidRPr="00F76B8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6A727051" w14:textId="77777777" w:rsidR="009417A6" w:rsidRPr="00F76B8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434BBC53" w14:textId="77777777" w:rsidR="009417A6" w:rsidRPr="00F76B8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4B84A161" w14:textId="77777777" w:rsidR="009417A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3A2FEF4A" w14:textId="77777777" w:rsidR="00F76B86" w:rsidRPr="00F76B86" w:rsidRDefault="00F76B8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5BFBB6AF" w14:textId="77777777" w:rsidR="009417A6" w:rsidRPr="00F76B8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629C3861" w14:textId="77777777" w:rsidR="009417A6" w:rsidRPr="00F76B8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1E2BD528" w14:textId="77777777" w:rsidR="00935C10" w:rsidRDefault="00935C10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129D12EF" w14:textId="77777777" w:rsidR="00D66BCB" w:rsidRPr="00F76B86" w:rsidRDefault="00D66BCB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2EEC2587" w14:textId="77777777" w:rsidR="00935C10" w:rsidRPr="00F76B86" w:rsidRDefault="00935C10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3468898E" w14:textId="77777777" w:rsidR="009417A6" w:rsidRPr="009417A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lang w:val="kk-KZ"/>
        </w:rPr>
      </w:pPr>
      <w:r w:rsidRPr="009417A6">
        <w:rPr>
          <w:rFonts w:ascii="Times New Roman" w:hAnsi="Times New Roman" w:cs="Times New Roman"/>
          <w:i/>
          <w:sz w:val="24"/>
          <w:lang w:val="kk-KZ"/>
        </w:rPr>
        <w:t>Исп. Д. Нурланов</w:t>
      </w:r>
    </w:p>
    <w:p w14:paraId="2971DA70" w14:textId="77777777" w:rsidR="009417A6" w:rsidRPr="009417A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lang w:val="kk-KZ"/>
        </w:rPr>
      </w:pPr>
      <w:r w:rsidRPr="009417A6">
        <w:rPr>
          <w:rFonts w:ascii="Times New Roman" w:hAnsi="Times New Roman" w:cs="Times New Roman"/>
          <w:i/>
          <w:sz w:val="24"/>
          <w:lang w:val="kk-KZ"/>
        </w:rPr>
        <w:t>Тел. 8 (7172) 718486</w:t>
      </w:r>
    </w:p>
    <w:sectPr w:rsidR="009417A6" w:rsidRPr="009417A6" w:rsidSect="008073F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8B8"/>
    <w:rsid w:val="00142E64"/>
    <w:rsid w:val="001D52BA"/>
    <w:rsid w:val="003013FC"/>
    <w:rsid w:val="004018B8"/>
    <w:rsid w:val="004F39A7"/>
    <w:rsid w:val="00690DA2"/>
    <w:rsid w:val="008073F4"/>
    <w:rsid w:val="00837C1C"/>
    <w:rsid w:val="00935C10"/>
    <w:rsid w:val="009417A6"/>
    <w:rsid w:val="00A32E20"/>
    <w:rsid w:val="00BE6F70"/>
    <w:rsid w:val="00C74CEC"/>
    <w:rsid w:val="00C8067D"/>
    <w:rsid w:val="00D415B0"/>
    <w:rsid w:val="00D66BCB"/>
    <w:rsid w:val="00D90B90"/>
    <w:rsid w:val="00F00A5E"/>
    <w:rsid w:val="00F76B86"/>
    <w:rsid w:val="00FC01EB"/>
    <w:rsid w:val="00FC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0ADA5"/>
  <w15:chartTrackingRefBased/>
  <w15:docId w15:val="{1BCBD6E5-E6CB-44FF-93DE-1A534A551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5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4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Нұрланов Нұрланұлы</dc:creator>
  <cp:keywords/>
  <dc:description/>
  <cp:lastModifiedBy>DANИЯR</cp:lastModifiedBy>
  <cp:revision>20</cp:revision>
  <cp:lastPrinted>2024-07-01T13:25:00Z</cp:lastPrinted>
  <dcterms:created xsi:type="dcterms:W3CDTF">2024-07-01T13:16:00Z</dcterms:created>
  <dcterms:modified xsi:type="dcterms:W3CDTF">2025-04-25T09:47:00Z</dcterms:modified>
</cp:coreProperties>
</file>