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5F" w:rsidRPr="008F181D" w:rsidRDefault="00C4085F" w:rsidP="008F181D">
      <w:pPr>
        <w:pStyle w:val="a9"/>
        <w:ind w:firstLine="0"/>
        <w:jc w:val="lef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0" w:name="_GoBack"/>
      <w:r w:rsidRPr="008F18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 спора: налоговые споры</w:t>
      </w:r>
    </w:p>
    <w:p w:rsidR="00C4085F" w:rsidRPr="008F181D" w:rsidRDefault="00C4085F" w:rsidP="008F181D">
      <w:pPr>
        <w:pStyle w:val="a9"/>
        <w:ind w:firstLine="0"/>
        <w:jc w:val="lef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F18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Категория налогоплательщика: юридическое лицо</w:t>
      </w:r>
    </w:p>
    <w:p w:rsidR="00C4085F" w:rsidRPr="008F181D" w:rsidRDefault="00C4085F" w:rsidP="008F181D">
      <w:pPr>
        <w:pStyle w:val="a9"/>
        <w:ind w:firstLine="0"/>
        <w:jc w:val="lef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F18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 налога: КПН</w:t>
      </w:r>
    </w:p>
    <w:bookmarkEnd w:id="0"/>
    <w:p w:rsidR="00F47A89" w:rsidRDefault="00F47A89" w:rsidP="009650F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50F2" w:rsidRDefault="00F47A89" w:rsidP="009650F2">
      <w:pPr>
        <w:pStyle w:val="ae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D35B94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 Республики Казахстан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уполномоченный орган) получена 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>жалоб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Компании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25F4">
        <w:rPr>
          <w:rFonts w:ascii="Times New Roman" w:hAnsi="Times New Roman" w:cs="Times New Roman"/>
          <w:sz w:val="28"/>
          <w:szCs w:val="28"/>
          <w:lang w:eastAsia="ru-RU"/>
        </w:rPr>
        <w:t xml:space="preserve">на уведомление о результатах проверки территориального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Департамента</w:t>
      </w:r>
      <w:r w:rsidRPr="004225F4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государственных доходов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(Департамент)</w:t>
      </w:r>
      <w:r w:rsidRPr="004225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начислении </w:t>
      </w:r>
      <w:r>
        <w:rPr>
          <w:rFonts w:ascii="Times New Roman" w:hAnsi="Times New Roman" w:cs="Times New Roman"/>
          <w:sz w:val="28"/>
          <w:lang w:val="kk-KZ"/>
        </w:rPr>
        <w:t>корпоративного</w:t>
      </w:r>
      <w:r w:rsidRPr="00663FA8">
        <w:rPr>
          <w:rFonts w:ascii="Times New Roman" w:hAnsi="Times New Roman" w:cs="Times New Roman"/>
          <w:sz w:val="28"/>
          <w:lang w:val="kk-KZ"/>
        </w:rPr>
        <w:t xml:space="preserve"> подоходн</w:t>
      </w:r>
      <w:r>
        <w:rPr>
          <w:rFonts w:ascii="Times New Roman" w:hAnsi="Times New Roman" w:cs="Times New Roman"/>
          <w:sz w:val="28"/>
          <w:lang w:val="kk-KZ"/>
        </w:rPr>
        <w:t>ого</w:t>
      </w:r>
      <w:r w:rsidRPr="00663FA8">
        <w:rPr>
          <w:rFonts w:ascii="Times New Roman" w:hAnsi="Times New Roman" w:cs="Times New Roman"/>
          <w:sz w:val="28"/>
          <w:lang w:val="kk-KZ"/>
        </w:rPr>
        <w:t xml:space="preserve"> налог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663FA8">
        <w:rPr>
          <w:rFonts w:ascii="Times New Roman" w:hAnsi="Times New Roman" w:cs="Times New Roman"/>
          <w:sz w:val="28"/>
          <w:lang w:val="kk-KZ"/>
        </w:rPr>
        <w:t xml:space="preserve"> с юридических лиц </w:t>
      </w:r>
      <w:r>
        <w:rPr>
          <w:rFonts w:ascii="Times New Roman" w:hAnsi="Times New Roman" w:cs="Times New Roman"/>
          <w:sz w:val="28"/>
          <w:lang w:val="kk-KZ"/>
        </w:rPr>
        <w:t>(КПН).</w:t>
      </w:r>
    </w:p>
    <w:p w:rsidR="00F47A89" w:rsidRPr="00DE4B51" w:rsidRDefault="00F47A89" w:rsidP="009650F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следует из материалов дела, </w:t>
      </w:r>
      <w:r w:rsidRPr="00DD5958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Департаментом 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проведена тематическая налоговая проверка </w:t>
      </w:r>
      <w:r w:rsidRPr="00C55FFB">
        <w:rPr>
          <w:rFonts w:ascii="Times New Roman" w:hAnsi="Times New Roman" w:cs="Times New Roman"/>
          <w:sz w:val="28"/>
          <w:szCs w:val="28"/>
        </w:rPr>
        <w:t>за период с 01.01.20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C55FFB">
        <w:rPr>
          <w:rFonts w:ascii="Times New Roman" w:hAnsi="Times New Roman" w:cs="Times New Roman"/>
          <w:sz w:val="28"/>
          <w:szCs w:val="28"/>
        </w:rPr>
        <w:t>г. по 31.12.202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55FF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lang w:val="kk-KZ"/>
        </w:rPr>
        <w:t xml:space="preserve">, </w:t>
      </w:r>
      <w:r w:rsidRPr="00C55FFB">
        <w:rPr>
          <w:rFonts w:ascii="Times New Roman" w:hAnsi="Times New Roman" w:cs="Times New Roman"/>
          <w:sz w:val="28"/>
          <w:szCs w:val="28"/>
        </w:rPr>
        <w:t xml:space="preserve">по результатам которой вынесено уведомление о начислении </w:t>
      </w:r>
      <w:r>
        <w:rPr>
          <w:rFonts w:ascii="Times New Roman" w:hAnsi="Times New Roman" w:cs="Times New Roman"/>
          <w:sz w:val="28"/>
          <w:lang w:val="kk-KZ"/>
        </w:rPr>
        <w:t>КПН</w:t>
      </w:r>
      <w:r w:rsidRPr="00C55FFB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3 053 212,1</w:t>
      </w:r>
      <w:r w:rsidRPr="00C5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FFB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55FFB">
        <w:rPr>
          <w:rFonts w:ascii="Times New Roman" w:hAnsi="Times New Roman" w:cs="Times New Roman"/>
          <w:sz w:val="28"/>
          <w:szCs w:val="28"/>
        </w:rPr>
        <w:t xml:space="preserve"> и пени </w:t>
      </w:r>
      <w:r>
        <w:rPr>
          <w:rFonts w:ascii="Times New Roman" w:hAnsi="Times New Roman" w:cs="Times New Roman"/>
          <w:sz w:val="28"/>
          <w:szCs w:val="28"/>
          <w:lang w:val="ru-RU"/>
        </w:rPr>
        <w:t>1 544 298,7</w:t>
      </w:r>
      <w:r w:rsidRPr="00C5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FFB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lang w:val="kk-KZ"/>
        </w:rPr>
        <w:t>.</w:t>
      </w:r>
    </w:p>
    <w:p w:rsidR="000803B7" w:rsidRPr="00DD5958" w:rsidRDefault="00F47A89" w:rsidP="00F47A8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Компани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803B7" w:rsidRPr="00DD5958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4225F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согласившись с выводами налогового органа, обратилась с апелляционной жалобой, в которой просит отменить решение налогового органа.</w:t>
      </w:r>
    </w:p>
    <w:p w:rsidR="00F47A89" w:rsidRDefault="000803B7" w:rsidP="000803B7">
      <w:pPr>
        <w:pStyle w:val="ae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D5958">
        <w:rPr>
          <w:rFonts w:ascii="Times New Roman" w:hAnsi="Times New Roman" w:cs="Times New Roman"/>
          <w:i/>
          <w:sz w:val="28"/>
          <w:szCs w:val="28"/>
          <w:lang w:val="ru-RU"/>
        </w:rPr>
        <w:t xml:space="preserve">1. Относительно исключения из вычетов расходов на маркетинговые услуги по взаиморасчетам с контрагентом-нерезидентом </w:t>
      </w:r>
    </w:p>
    <w:p w:rsidR="000803B7" w:rsidRPr="00DD5958" w:rsidRDefault="000803B7" w:rsidP="000803B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5958">
        <w:rPr>
          <w:rFonts w:ascii="Times New Roman" w:hAnsi="Times New Roman" w:cs="Times New Roman"/>
          <w:sz w:val="28"/>
          <w:szCs w:val="28"/>
          <w:lang w:val="ru-RU"/>
        </w:rPr>
        <w:t xml:space="preserve">Из жалобы следует, что 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Компани</w:t>
      </w:r>
      <w:r w:rsidR="00F47A89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="00F47A89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47A89"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D5958">
        <w:rPr>
          <w:rFonts w:ascii="Times New Roman" w:hAnsi="Times New Roman" w:cs="Times New Roman"/>
          <w:sz w:val="28"/>
          <w:szCs w:val="28"/>
          <w:lang w:val="ru-RU"/>
        </w:rPr>
        <w:t xml:space="preserve">, считает необоснованным исключение по результатам налоговой проверки из вычетов расходов по взаиморасчетам </w:t>
      </w:r>
      <w:r w:rsidR="00F47A89">
        <w:rPr>
          <w:rFonts w:ascii="Times New Roman" w:hAnsi="Times New Roman" w:cs="Times New Roman"/>
          <w:sz w:val="28"/>
          <w:szCs w:val="28"/>
          <w:lang w:val="ru-RU"/>
        </w:rPr>
        <w:t>Компанией-нерезидентом</w:t>
      </w:r>
      <w:r w:rsidRPr="00DD59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03B7" w:rsidRPr="00DD5958" w:rsidRDefault="00F47A89" w:rsidP="000803B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Компани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803B7" w:rsidRPr="00DD5958">
        <w:rPr>
          <w:rFonts w:ascii="Times New Roman" w:hAnsi="Times New Roman" w:cs="Times New Roman"/>
          <w:sz w:val="28"/>
          <w:szCs w:val="28"/>
          <w:lang w:val="ru-RU"/>
        </w:rPr>
        <w:t xml:space="preserve">в жалобе указывает, что Департаментом сделан </w:t>
      </w:r>
      <w:r w:rsidR="000803B7" w:rsidRPr="00DD5958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ошибочный вывод о несоответствии наименований предоставленных Отчетов видам отчетов, указанных в Акте приемки.</w:t>
      </w:r>
      <w:r w:rsidR="000803B7" w:rsidRPr="00DD5958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ab/>
      </w:r>
    </w:p>
    <w:p w:rsidR="000803B7" w:rsidRPr="00DD5958" w:rsidRDefault="000803B7" w:rsidP="000803B7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Однако указанные отчеты являются фактическими результатами оказанных услуг и полностью покрывают согласованный сторонами объем услуг и соответствуют списку отчетных материалов. </w:t>
      </w:r>
    </w:p>
    <w:p w:rsidR="000803B7" w:rsidRPr="00DD5958" w:rsidRDefault="000803B7" w:rsidP="000803B7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>Соответственно, представленные документы служат неоспоримым доказательством того, что консультационные услуги были оказаны Исполнителем в полном объеме.</w:t>
      </w:r>
    </w:p>
    <w:p w:rsidR="000803B7" w:rsidRPr="00DD5958" w:rsidRDefault="000803B7" w:rsidP="000803B7">
      <w:pPr>
        <w:pStyle w:val="ae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 w:rsidRPr="00DD5958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В жалобе указано на некорректный довод Департамента о необходимости применения утвержденной формы акта выполненных работ (оказанных услуг).</w:t>
      </w:r>
    </w:p>
    <w:p w:rsidR="000803B7" w:rsidRPr="00DD5958" w:rsidRDefault="000803B7" w:rsidP="000803B7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Однако необходимо учитывать, что Акт приемки услуг был выписан поставщиком нерезидентом, который является юридическим лицом, учрежденным и осуществляющим деятельность в соответствии с законодательством </w:t>
      </w:r>
      <w:r w:rsidR="00F47A89">
        <w:rPr>
          <w:rFonts w:ascii="Times New Roman" w:eastAsia="Times New Roman" w:hAnsi="Times New Roman"/>
          <w:bCs/>
          <w:sz w:val="28"/>
          <w:szCs w:val="28"/>
          <w:lang w:eastAsia="ru-RU"/>
        </w:rPr>
        <w:t>иностранного государства</w:t>
      </w: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03B7" w:rsidRPr="00DD5958" w:rsidRDefault="000803B7" w:rsidP="000803B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/>
          <w:sz w:val="28"/>
          <w:szCs w:val="28"/>
          <w:lang w:eastAsia="ru-RU"/>
        </w:rPr>
        <w:t xml:space="preserve">Касательно выписки счета-фактуры, поставщик-нерезидент не может выписывать счета-фактуры в соответствии с Налоговым кодексом, </w:t>
      </w:r>
      <w:r w:rsidRPr="00DD5958">
        <w:rPr>
          <w:rFonts w:ascii="Times New Roman" w:hAnsi="Times New Roman"/>
          <w:sz w:val="28"/>
          <w:szCs w:val="28"/>
        </w:rPr>
        <w:t xml:space="preserve">так как </w:t>
      </w:r>
      <w:r w:rsidRPr="00DD5958">
        <w:rPr>
          <w:rFonts w:ascii="Times New Roman" w:eastAsia="Times New Roman" w:hAnsi="Times New Roman"/>
          <w:sz w:val="28"/>
          <w:szCs w:val="28"/>
          <w:lang w:eastAsia="ru-RU"/>
        </w:rPr>
        <w:t xml:space="preserve">нерезидент </w:t>
      </w:r>
      <w:r w:rsidRPr="00DD5958">
        <w:rPr>
          <w:rFonts w:ascii="Times New Roman" w:hAnsi="Times New Roman"/>
          <w:sz w:val="28"/>
          <w:szCs w:val="28"/>
        </w:rPr>
        <w:t>не является плательщиком НДС в</w:t>
      </w:r>
      <w:r w:rsidRPr="00DD595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Республике Казахстан в соответствии с пунктом 1 статьи 367 Налогового кодекса.</w:t>
      </w:r>
    </w:p>
    <w:p w:rsidR="000803B7" w:rsidRPr="00DD5958" w:rsidRDefault="000803B7" w:rsidP="000803B7">
      <w:pPr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 же идет ссылка на ошибочный вывод </w:t>
      </w:r>
      <w:r w:rsidR="00833D91">
        <w:rPr>
          <w:rFonts w:ascii="Times New Roman" w:eastAsia="Times New Roman" w:hAnsi="Times New Roman"/>
          <w:iCs/>
          <w:sz w:val="28"/>
          <w:szCs w:val="28"/>
          <w:lang w:eastAsia="ru-RU"/>
        </w:rPr>
        <w:t>Департамента</w:t>
      </w:r>
      <w:r w:rsidRPr="00DD5958">
        <w:rPr>
          <w:rFonts w:ascii="Times New Roman" w:eastAsia="Times New Roman" w:hAnsi="Times New Roman"/>
          <w:iCs/>
          <w:sz w:val="28"/>
          <w:szCs w:val="28"/>
          <w:lang w:eastAsia="ru-RU"/>
        </w:rPr>
        <w:t>, что период выполнения услуг составляет с 14 февраля 2018 года по 23 февраля 2018 года.</w:t>
      </w:r>
    </w:p>
    <w:p w:rsidR="000803B7" w:rsidRPr="00DD5958" w:rsidRDefault="000803B7" w:rsidP="000803B7">
      <w:pPr>
        <w:rPr>
          <w:rFonts w:ascii="Times New Roman" w:hAnsi="Times New Roman"/>
          <w:sz w:val="28"/>
          <w:szCs w:val="28"/>
          <w:lang w:eastAsia="ru-RU"/>
        </w:rPr>
      </w:pPr>
      <w:r w:rsidRPr="00DD5958">
        <w:rPr>
          <w:rFonts w:ascii="Times New Roman" w:hAnsi="Times New Roman"/>
          <w:sz w:val="28"/>
          <w:szCs w:val="28"/>
          <w:lang w:eastAsia="ru-RU"/>
        </w:rPr>
        <w:t>Согласно статье 386 Гражданского кодекса Республики Казахстан (Общая часть) (принят Верховным Советом Республики Казахстан 27 декабря 1994 года) стороны вправе установить, что условия заключенного ими договора применяются к их отношениям, возникшим до заключения договора.</w:t>
      </w:r>
    </w:p>
    <w:p w:rsidR="000803B7" w:rsidRPr="00DD5958" w:rsidRDefault="000803B7" w:rsidP="000803B7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D5958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Таким образом, период выполнения услуги составляет с 1 января 2017 года по 23 февраля 2018 года, когда был подписан Акт приемки услуг №1, а не с 14 февраля 2018 года по 23 февраля 2018 года, как утверждает </w:t>
      </w:r>
      <w:r w:rsidR="00833D91">
        <w:rPr>
          <w:rFonts w:ascii="Times New Roman" w:eastAsia="Times New Roman" w:hAnsi="Times New Roman"/>
          <w:iCs/>
          <w:sz w:val="28"/>
          <w:szCs w:val="28"/>
          <w:lang w:eastAsia="ru-RU"/>
        </w:rPr>
        <w:t>Департамент</w:t>
      </w:r>
      <w:r w:rsidRPr="00DD5958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803B7" w:rsidRPr="00DD5958" w:rsidRDefault="000803B7" w:rsidP="000803B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59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 акта налоговой проверки следует, что 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Компани</w:t>
      </w:r>
      <w:r w:rsidR="00F47A89">
        <w:rPr>
          <w:rFonts w:ascii="Times New Roman" w:hAnsi="Times New Roman" w:cs="Times New Roman"/>
          <w:sz w:val="28"/>
          <w:szCs w:val="28"/>
          <w:lang w:val="ru-RU" w:eastAsia="ru-RU"/>
        </w:rPr>
        <w:t>ей</w:t>
      </w:r>
      <w:r w:rsidR="00F47A89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47A89"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D59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9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нарушение </w:t>
      </w:r>
      <w:r w:rsidRPr="00DD5958">
        <w:rPr>
          <w:rFonts w:ascii="Times New Roman" w:hAnsi="Times New Roman" w:cs="Times New Roman"/>
          <w:sz w:val="28"/>
          <w:szCs w:val="28"/>
          <w:lang w:val="ru-RU"/>
        </w:rPr>
        <w:t xml:space="preserve">пунктов 1, 3 статьи 242 </w:t>
      </w:r>
      <w:r w:rsidR="00833D91" w:rsidRPr="001E1631">
        <w:rPr>
          <w:rFonts w:ascii="Times New Roman" w:hAnsi="Times New Roman"/>
          <w:sz w:val="28"/>
          <w:szCs w:val="28"/>
        </w:rPr>
        <w:t>Кодекса Республики Казахстан «О налогах и других обязательных платежах в бюджет» от 25 декабря 2017 года (далее – Налоговый ко</w:t>
      </w:r>
      <w:r w:rsidR="00833D91">
        <w:rPr>
          <w:rFonts w:ascii="Times New Roman" w:hAnsi="Times New Roman"/>
          <w:sz w:val="28"/>
          <w:szCs w:val="28"/>
        </w:rPr>
        <w:t>декс)</w:t>
      </w:r>
      <w:r w:rsidRPr="00DD5958">
        <w:rPr>
          <w:rFonts w:ascii="Times New Roman" w:hAnsi="Times New Roman" w:cs="Times New Roman"/>
          <w:sz w:val="28"/>
          <w:szCs w:val="28"/>
          <w:lang w:val="ru-RU"/>
        </w:rPr>
        <w:t xml:space="preserve"> отнесены на вычеты расходы по взаиморасчетам с контрагентом-нерезидентом в 2018 году на сумму 70 338,0 </w:t>
      </w:r>
      <w:proofErr w:type="spellStart"/>
      <w:r w:rsidRPr="00DD5958">
        <w:rPr>
          <w:rFonts w:ascii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Pr="00DD59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03B7" w:rsidRPr="00DD5958" w:rsidRDefault="000803B7" w:rsidP="000803B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5958">
        <w:rPr>
          <w:rFonts w:ascii="Times New Roman" w:hAnsi="Times New Roman" w:cs="Times New Roman"/>
          <w:sz w:val="28"/>
          <w:szCs w:val="28"/>
          <w:lang w:val="ru-RU"/>
        </w:rPr>
        <w:t>В ходе рассмотрения жалобы установлено следующее.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Style w:val="s0"/>
          <w:rFonts w:ascii="Times New Roman" w:hAnsi="Times New Roman" w:cs="Times New Roman"/>
          <w:sz w:val="28"/>
          <w:szCs w:val="28"/>
        </w:rPr>
      </w:pPr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В целях вынесения мотивированного решения согласно пункту 1 статьи 186 Налогового кодекса </w:t>
      </w:r>
      <w:r w:rsidR="00F47A89">
        <w:rPr>
          <w:rStyle w:val="s0"/>
          <w:rFonts w:ascii="Times New Roman" w:hAnsi="Times New Roman" w:cs="Times New Roman"/>
          <w:sz w:val="28"/>
          <w:szCs w:val="28"/>
        </w:rPr>
        <w:t>уполномоченным органом</w:t>
      </w:r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 письмом от </w:t>
      </w:r>
      <w:r w:rsidRPr="00DD5958">
        <w:rPr>
          <w:rFonts w:ascii="Times New Roman" w:eastAsia="Times New Roman" w:hAnsi="Times New Roman"/>
          <w:sz w:val="28"/>
          <w:szCs w:val="28"/>
        </w:rPr>
        <w:t>13.09.2024г</w:t>
      </w:r>
      <w:r w:rsidR="00833D91">
        <w:rPr>
          <w:rFonts w:ascii="Times New Roman" w:eastAsia="Times New Roman" w:hAnsi="Times New Roman"/>
          <w:sz w:val="28"/>
          <w:szCs w:val="28"/>
        </w:rPr>
        <w:t>.</w:t>
      </w:r>
      <w:r w:rsidRPr="00DD5958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5958">
        <w:rPr>
          <w:rStyle w:val="s0"/>
          <w:rFonts w:ascii="Times New Roman" w:hAnsi="Times New Roman" w:cs="Times New Roman"/>
          <w:sz w:val="28"/>
          <w:szCs w:val="28"/>
        </w:rPr>
        <w:t>назначено проведение тематической проверки по вопросу правильности исчисления КПН (за период с 01.01.2018г. по 31.12.2021г.).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Style w:val="s0"/>
          <w:rFonts w:ascii="Times New Roman" w:hAnsi="Times New Roman" w:cs="Times New Roman"/>
          <w:sz w:val="28"/>
          <w:szCs w:val="28"/>
        </w:rPr>
      </w:pPr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Во исполнение данного письма Комитетом государственных доходов Министерства финансов Республики Казахстан на основании предписания </w:t>
      </w:r>
      <w:r w:rsidRPr="00DD5958">
        <w:rPr>
          <w:rFonts w:ascii="Times New Roman" w:eastAsia="Times New Roman" w:hAnsi="Times New Roman"/>
          <w:sz w:val="28"/>
          <w:szCs w:val="28"/>
        </w:rPr>
        <w:t xml:space="preserve">18.09.2024 года </w:t>
      </w:r>
      <w:r w:rsidRPr="00DD5958">
        <w:rPr>
          <w:rStyle w:val="s0"/>
          <w:rFonts w:ascii="Times New Roman" w:hAnsi="Times New Roman" w:cs="Times New Roman"/>
          <w:sz w:val="28"/>
          <w:szCs w:val="28"/>
        </w:rPr>
        <w:t>проведена тематическая проверка, по результатам которой составлен акт тематической проверки от 22.10.205г. (далее – акт тематической проверки).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Style w:val="s0"/>
          <w:rFonts w:ascii="Times New Roman" w:hAnsi="Times New Roman" w:cs="Times New Roman"/>
          <w:sz w:val="28"/>
          <w:szCs w:val="28"/>
        </w:rPr>
      </w:pPr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Из акта тематической проверки следует, что обоснованность исключения из вычетов расходов по взаиморасчетам с </w:t>
      </w:r>
      <w:r w:rsidR="00F47A89">
        <w:rPr>
          <w:rStyle w:val="s0"/>
          <w:rFonts w:ascii="Times New Roman" w:hAnsi="Times New Roman" w:cs="Times New Roman"/>
          <w:sz w:val="28"/>
          <w:szCs w:val="28"/>
        </w:rPr>
        <w:t>Компанией-нерезидентом</w:t>
      </w:r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 на 70 338,0 </w:t>
      </w:r>
      <w:proofErr w:type="spellStart"/>
      <w:r w:rsidRPr="00DD5958">
        <w:rPr>
          <w:rStyle w:val="s0"/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 и начислен</w:t>
      </w:r>
      <w:r w:rsidR="00833D91">
        <w:rPr>
          <w:rStyle w:val="s0"/>
          <w:rFonts w:ascii="Times New Roman" w:hAnsi="Times New Roman" w:cs="Times New Roman"/>
          <w:sz w:val="28"/>
          <w:szCs w:val="28"/>
        </w:rPr>
        <w:t>ие</w:t>
      </w:r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 КПН </w:t>
      </w:r>
      <w:r w:rsidR="00833D91">
        <w:rPr>
          <w:rStyle w:val="s0"/>
          <w:rFonts w:ascii="Times New Roman" w:hAnsi="Times New Roman" w:cs="Times New Roman"/>
          <w:sz w:val="28"/>
          <w:szCs w:val="28"/>
        </w:rPr>
        <w:t>в сумме</w:t>
      </w:r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 14 067,6 </w:t>
      </w:r>
      <w:proofErr w:type="spellStart"/>
      <w:r w:rsidRPr="00DD5958">
        <w:rPr>
          <w:rStyle w:val="s0"/>
          <w:rFonts w:ascii="Times New Roman" w:hAnsi="Times New Roman" w:cs="Times New Roman"/>
          <w:sz w:val="28"/>
          <w:szCs w:val="28"/>
        </w:rPr>
        <w:t>тыс.</w:t>
      </w:r>
      <w:r w:rsidR="00833D91">
        <w:rPr>
          <w:rStyle w:val="s0"/>
          <w:rFonts w:ascii="Times New Roman" w:hAnsi="Times New Roman" w:cs="Times New Roman"/>
          <w:sz w:val="28"/>
          <w:szCs w:val="28"/>
        </w:rPr>
        <w:t>тенге</w:t>
      </w:r>
      <w:proofErr w:type="spellEnd"/>
      <w:r w:rsidR="00833D91">
        <w:rPr>
          <w:rStyle w:val="s0"/>
          <w:rFonts w:ascii="Times New Roman" w:hAnsi="Times New Roman" w:cs="Times New Roman"/>
          <w:sz w:val="28"/>
          <w:szCs w:val="28"/>
        </w:rPr>
        <w:t xml:space="preserve"> за 2018 год</w:t>
      </w:r>
      <w:r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 по акту налоговой </w:t>
      </w:r>
      <w:r w:rsidR="00833D91">
        <w:rPr>
          <w:rStyle w:val="s0"/>
          <w:rFonts w:ascii="Times New Roman" w:hAnsi="Times New Roman" w:cs="Times New Roman"/>
          <w:sz w:val="28"/>
          <w:szCs w:val="28"/>
        </w:rPr>
        <w:t>п</w:t>
      </w:r>
      <w:r w:rsidRPr="00DD5958">
        <w:rPr>
          <w:rStyle w:val="s0"/>
          <w:rFonts w:ascii="Times New Roman" w:hAnsi="Times New Roman" w:cs="Times New Roman"/>
          <w:sz w:val="28"/>
          <w:szCs w:val="28"/>
        </w:rPr>
        <w:t>роверки от 21.02.2024 года подтверждается.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пунктом 1 статьи 242 Налогового кодекса при определении налогооблагаемого дохода подлежат вычету расходы налогоплательщика в связи с осуществлением деятельности, направленной на получение дохода.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Пунктом 3 статьи 242 Налогового кодекса установлено, что вычеты производятся налогоплательщиком при наличии документов, подтверждающих расходы, связанные с его деятельностью, направленной на получение дохода.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Как следует из пункта 2 статьи 56 Налогового кодекса налоговый учет основывается на данных бухгалтерского учета. Порядок ведения бухгалтерской документации устанавливается законодательством Республики Казахстан о бухгалтерском учете и финансовой отчетности.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пунктом 1 статьи 7 Закона Республики Казахстан «О бухгалтерском учете и финансовой отчетности» бухгалтерская документация включает в себя первичные документы, регистры бухгалтерского учета, финансовую отчетность и учетную политику. Бухгалтерские записи производятся на основании первичных документов.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Подпунктом 1) пункта 3 статьи 6 Закона о бухгалтерском учете, при отражении в системе бухгалтерского учета операции или события, должно обеспечиваться адекватное подкрепление бухгалтерских записей оригиналами</w:t>
      </w:r>
      <w:r w:rsidR="00F47A8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первичных документов.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Пунктом 2 статьи 7 Закона о бухгалтерском учете установлено, что формы или требования к первичным документам, применяемым для оформления операций или событий, утверждаются уполномоченным органом и (или) Национальным Банком Республики Казахстан в соответствии с 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законодательством Республики Казахстан.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Приказом Министра финансов Республики Казахстан «Об утверждении форм первичных учетных документов» от 20.12.2012 года №562 для приемки-передачи выполненных работ (оказанных услуг), за исключением строительно-монтажных работ, утверждена форма акта выполненных работ (оказанных услуг), в котором предусмотрено заполнение наименования работ (услуг) (в разрезе их подвидов в соответствии с технической спецификацией, заданием, графиком выполнения работ (услуг) при их наличии), сведений об отчете о научных исследованиях, маркетинговых, консультационных и прочих услугах (дата, номер, количество страниц) (при их наличии), единицы измерения, количества работ (услуг), цены за единицу и стоимости, а также указание сведений о приложениях, в которых указывается перечень документации, в том числе отчет(ы) о маркетинговых, научных исследованиях, консультационных и прочих услугах, обязательной при его (их) наличии с указанием количества страниц.</w:t>
      </w:r>
    </w:p>
    <w:p w:rsidR="000803B7" w:rsidRPr="00DD5958" w:rsidRDefault="00F47A89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Компанией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«Т»</w:t>
      </w:r>
      <w:r w:rsidR="00833D91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0803B7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D91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согласно Договора оказания консультационных услуг от 11.05.2016г.</w:t>
      </w:r>
      <w:r w:rsidR="00833D91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833D91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03B7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приобретены консультационные услуги от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Компании-нерезидента</w:t>
      </w:r>
      <w:r w:rsidR="000803B7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2016 год на</w:t>
      </w:r>
      <w:r w:rsidR="00833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сумму</w:t>
      </w:r>
      <w:r w:rsidR="000803B7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290,0 </w:t>
      </w:r>
      <w:proofErr w:type="spellStart"/>
      <w:r w:rsidR="000803B7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тыс.евро</w:t>
      </w:r>
      <w:proofErr w:type="spellEnd"/>
      <w:r w:rsidR="000803B7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Данные </w:t>
      </w:r>
      <w:r w:rsidR="00DD5958">
        <w:rPr>
          <w:rFonts w:ascii="Times New Roman" w:hAnsi="Times New Roman" w:cs="Times New Roman"/>
          <w:bCs/>
          <w:sz w:val="28"/>
          <w:szCs w:val="28"/>
          <w:lang w:eastAsia="ru-RU"/>
        </w:rPr>
        <w:t>услуги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5958">
        <w:rPr>
          <w:rFonts w:ascii="Times New Roman" w:hAnsi="Times New Roman" w:cs="Times New Roman"/>
          <w:bCs/>
          <w:sz w:val="28"/>
          <w:szCs w:val="28"/>
          <w:lang w:eastAsia="ru-RU"/>
        </w:rPr>
        <w:t>приняты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актами приемки услуг от 01.06.2016г., 01.07.2016г. и 15.07.2016г. Соответственно, по условиям Договора выполнены и приняты работы на </w:t>
      </w:r>
      <w:r w:rsidR="00833D91">
        <w:rPr>
          <w:rFonts w:ascii="Times New Roman" w:hAnsi="Times New Roman" w:cs="Times New Roman"/>
          <w:bCs/>
          <w:sz w:val="28"/>
          <w:szCs w:val="28"/>
          <w:lang w:eastAsia="ru-RU"/>
        </w:rPr>
        <w:t>сумму</w:t>
      </w:r>
      <w:r w:rsidR="00833D91"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290,0 </w:t>
      </w:r>
      <w:proofErr w:type="spellStart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тыс.евро</w:t>
      </w:r>
      <w:proofErr w:type="spellEnd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2016 году.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 же, работы, выполненные в рамках Договора об оказании консультационных услуг от 14.02.2018г. на сумму 179,0 </w:t>
      </w:r>
      <w:proofErr w:type="spellStart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тыс.евро</w:t>
      </w:r>
      <w:proofErr w:type="spellEnd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приняты актом приемки услуг от 23.02.2018г. на 179,0 </w:t>
      </w:r>
      <w:proofErr w:type="spellStart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тыс.евро</w:t>
      </w:r>
      <w:proofErr w:type="spellEnd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. При этом, в данном Акте приемки услуг отражен конкретный перечень видов принятых отчетов</w:t>
      </w:r>
      <w:r w:rsidR="00833D91">
        <w:rPr>
          <w:rFonts w:ascii="Times New Roman" w:hAnsi="Times New Roman" w:cs="Times New Roman"/>
          <w:bCs/>
          <w:sz w:val="28"/>
          <w:szCs w:val="28"/>
          <w:lang w:eastAsia="ru-RU"/>
        </w:rPr>
        <w:t>, т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огда как, указанные виды отчетов в Акте приемки от 23.02.2018г. не соответствуют наименованиям предоставленных отчетов.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Приложенные отчеты к акту приемки услуг не имеют названий строк в разрезе оказанных услуг, отсутствует расшифровка по суммам в разрезе видов, по количеству страниц, из чего следует, что в Акте приемки отражена общая сумма </w:t>
      </w:r>
      <w:r w:rsid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размере 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179,0 </w:t>
      </w:r>
      <w:proofErr w:type="spellStart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тыс.евро</w:t>
      </w:r>
      <w:proofErr w:type="spellEnd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которая не расшифрована по видам расходов. Расшифровки оформлены в виде текста, не содержат единиц измерения, цены и стоимости услуг. 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DD5958">
        <w:rPr>
          <w:rFonts w:ascii="Times New Roman" w:hAnsi="Times New Roman" w:cs="Times New Roman"/>
          <w:sz w:val="28"/>
          <w:szCs w:val="28"/>
        </w:rPr>
        <w:t>В</w:t>
      </w:r>
      <w:r w:rsidR="00833D91">
        <w:rPr>
          <w:rFonts w:ascii="Times New Roman" w:hAnsi="Times New Roman" w:cs="Times New Roman"/>
          <w:sz w:val="28"/>
          <w:szCs w:val="28"/>
        </w:rPr>
        <w:t>месте с тем</w:t>
      </w:r>
      <w:r w:rsidRPr="00DD5958">
        <w:rPr>
          <w:rFonts w:ascii="Times New Roman" w:hAnsi="Times New Roman" w:cs="Times New Roman"/>
          <w:sz w:val="28"/>
          <w:szCs w:val="28"/>
        </w:rPr>
        <w:t xml:space="preserve">, отчеты, приложенные к акту приемки услуг 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14.02.2018г. </w:t>
      </w:r>
      <w:r w:rsidRPr="00DD5958">
        <w:rPr>
          <w:rFonts w:ascii="Times New Roman" w:hAnsi="Times New Roman" w:cs="Times New Roman"/>
          <w:sz w:val="28"/>
          <w:szCs w:val="28"/>
        </w:rPr>
        <w:t xml:space="preserve">датированы 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декабрем 2016 года, февралем 2017 года, августом 2017 года и январем 2018 года.</w:t>
      </w:r>
      <w:r w:rsidRPr="00DD59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DD5958">
        <w:rPr>
          <w:rFonts w:ascii="Times New Roman" w:hAnsi="Times New Roman"/>
          <w:sz w:val="28"/>
          <w:szCs w:val="28"/>
        </w:rPr>
        <w:t xml:space="preserve">Учитывая изложенное, первичные документы, представленные 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Компанией</w:t>
      </w:r>
      <w:r w:rsidR="00F47A89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«Т»</w:t>
      </w:r>
      <w:r w:rsidRPr="00DD5958">
        <w:rPr>
          <w:rFonts w:ascii="Times New Roman" w:hAnsi="Times New Roman"/>
          <w:sz w:val="28"/>
          <w:szCs w:val="28"/>
        </w:rPr>
        <w:t>, оформлены не в соответствии с действующим законодательством Республики Казахстан</w:t>
      </w:r>
      <w:r w:rsidR="00DD5958">
        <w:rPr>
          <w:rFonts w:ascii="Times New Roman" w:hAnsi="Times New Roman"/>
          <w:sz w:val="28"/>
          <w:szCs w:val="28"/>
        </w:rPr>
        <w:t xml:space="preserve"> и</w:t>
      </w:r>
      <w:r w:rsidRPr="00DD5958">
        <w:rPr>
          <w:rFonts w:ascii="Times New Roman" w:hAnsi="Times New Roman"/>
          <w:sz w:val="28"/>
          <w:szCs w:val="28"/>
        </w:rPr>
        <w:t xml:space="preserve"> не могут служить основанием для отнесения на вычеты.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Таким образом, в соответствии с пунктами 1, 3 статьи 242 Налогового кодекса, по результатам налоговой проверки исключение из вычетов расходов по маркетинговым услугам на сумму 70 338,0 </w:t>
      </w:r>
      <w:proofErr w:type="spellStart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>тыс.тенге</w:t>
      </w:r>
      <w:proofErr w:type="spellEnd"/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F47A89">
        <w:rPr>
          <w:rFonts w:ascii="Times New Roman" w:hAnsi="Times New Roman" w:cs="Times New Roman"/>
          <w:bCs/>
          <w:sz w:val="28"/>
          <w:szCs w:val="28"/>
          <w:lang w:eastAsia="ru-RU"/>
        </w:rPr>
        <w:t>Компании-нерезидента</w:t>
      </w:r>
      <w:r w:rsidRPr="00DD5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соответствующее начисление КПН по результатам налоговой проверки явля</w:t>
      </w:r>
      <w:r w:rsidR="00833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обоснованным</w:t>
      </w:r>
      <w:r w:rsidR="00833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</w:rPr>
      </w:pPr>
      <w:r w:rsidRPr="00DD5958">
        <w:rPr>
          <w:rFonts w:ascii="Times New Roman" w:hAnsi="Times New Roman"/>
          <w:i/>
          <w:sz w:val="28"/>
          <w:szCs w:val="28"/>
          <w:lang w:eastAsia="ru-RU"/>
        </w:rPr>
        <w:t xml:space="preserve">2. Относительно </w:t>
      </w:r>
      <w:r w:rsidRPr="00DD5958">
        <w:rPr>
          <w:rFonts w:ascii="Times New Roman" w:hAnsi="Times New Roman" w:cs="Times New Roman"/>
          <w:i/>
          <w:sz w:val="28"/>
          <w:szCs w:val="28"/>
        </w:rPr>
        <w:t xml:space="preserve">исключения из вычетов расходов на ДР </w:t>
      </w:r>
    </w:p>
    <w:p w:rsidR="000803B7" w:rsidRPr="00DD5958" w:rsidRDefault="00F47A89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Компания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 w:rsidR="000803B7"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считает необоснованным исключение ДР </w:t>
      </w:r>
      <w:r w:rsidR="004709BB">
        <w:rPr>
          <w:rFonts w:ascii="Times New Roman" w:eastAsia="Times New Roman" w:hAnsi="Times New Roman"/>
          <w:bCs/>
          <w:sz w:val="28"/>
          <w:szCs w:val="28"/>
          <w:lang w:eastAsia="ru-RU"/>
        </w:rPr>
        <w:t>из</w:t>
      </w:r>
      <w:r w:rsidR="000803B7"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расходов </w:t>
      </w:r>
      <w:r w:rsidR="000803B7"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текущего периода и отнесением на вычеты посредством увеличения балансовой стоимости групп.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/>
          <w:iCs/>
          <w:sz w:val="28"/>
          <w:szCs w:val="28"/>
        </w:rPr>
      </w:pP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Одним из оснований является то, что </w:t>
      </w:r>
      <w:bookmarkStart w:id="1" w:name="_Hlk163146610"/>
      <w:r w:rsidRPr="00DD5958">
        <w:rPr>
          <w:rFonts w:ascii="Times New Roman" w:hAnsi="Times New Roman"/>
          <w:bCs/>
          <w:iCs/>
          <w:sz w:val="28"/>
          <w:szCs w:val="28"/>
        </w:rPr>
        <w:t>ДР относится к текущему обслуживанию и расходы на ДР относятся на вычеты по мере возникновения</w:t>
      </w:r>
      <w:bookmarkEnd w:id="1"/>
      <w:r w:rsidRPr="00DD5958">
        <w:rPr>
          <w:rFonts w:ascii="Times New Roman" w:hAnsi="Times New Roman"/>
          <w:bCs/>
          <w:iCs/>
          <w:sz w:val="28"/>
          <w:szCs w:val="28"/>
        </w:rPr>
        <w:t>.</w:t>
      </w: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Учетной политикой предприятия, которая приведена в соответствие с </w:t>
      </w:r>
      <w:r w:rsidRPr="00DD5958">
        <w:rPr>
          <w:rFonts w:ascii="Times New Roman" w:hAnsi="Times New Roman"/>
          <w:iCs/>
          <w:sz w:val="28"/>
          <w:szCs w:val="28"/>
        </w:rPr>
        <w:t>общеустановленной практикой по Республике Казахстан по признанию затрат по масштабности, установлен порог расходов для признания капитальным ремонтом (далее – КР) в размере более 20% от рыночной стоимости вагонов.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DD5958">
        <w:rPr>
          <w:rFonts w:ascii="Times New Roman" w:hAnsi="Times New Roman"/>
          <w:iCs/>
          <w:sz w:val="28"/>
          <w:szCs w:val="28"/>
        </w:rPr>
        <w:t xml:space="preserve">Согласно, представленных Товариществом, статистических данных за период с 2018 года по 2021 год </w:t>
      </w:r>
      <w:r w:rsidRPr="00DD5958">
        <w:rPr>
          <w:rFonts w:ascii="Times New Roman" w:hAnsi="Times New Roman"/>
          <w:sz w:val="28"/>
          <w:szCs w:val="28"/>
        </w:rPr>
        <w:t>было проведено 17 584 ДР, отличающихся по объему и содержанию, и выведено соотношение стоимости ДР к рыночной стоимости вагонов за каждый год. Усредненное соотношение составило 7,9%,</w:t>
      </w: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D5958">
        <w:rPr>
          <w:rFonts w:ascii="Times New Roman" w:hAnsi="Times New Roman"/>
          <w:sz w:val="28"/>
          <w:szCs w:val="28"/>
        </w:rPr>
        <w:t xml:space="preserve">которое значительно ниже порогового значения существенности, установленного 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Компанией</w:t>
      </w:r>
      <w:r w:rsidR="00F47A89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7A89">
        <w:rPr>
          <w:rFonts w:ascii="Times New Roman" w:hAnsi="Times New Roman" w:cs="Times New Roman"/>
          <w:sz w:val="28"/>
          <w:szCs w:val="28"/>
          <w:lang w:eastAsia="ru-RU"/>
        </w:rPr>
        <w:t>«Т»</w:t>
      </w:r>
      <w:r w:rsidRPr="00DD5958">
        <w:rPr>
          <w:rFonts w:ascii="Times New Roman" w:hAnsi="Times New Roman"/>
          <w:sz w:val="28"/>
          <w:szCs w:val="28"/>
        </w:rPr>
        <w:t>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/>
          <w:bCs/>
          <w:iCs/>
          <w:sz w:val="28"/>
          <w:szCs w:val="28"/>
        </w:rPr>
      </w:pP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 же в жалобе указано, что </w:t>
      </w:r>
      <w:r w:rsidRPr="00DD5958">
        <w:rPr>
          <w:rFonts w:ascii="Times New Roman" w:hAnsi="Times New Roman"/>
          <w:bCs/>
          <w:iCs/>
          <w:sz w:val="28"/>
          <w:szCs w:val="28"/>
        </w:rPr>
        <w:t>значительная стоимость ДР состоит из расходов на ремонт колесных пар, которые признаются расходным материалом, и их ремонт или замена не являются существенной значительной работой по улучшению состояния вагонов.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/>
          <w:bCs/>
          <w:iCs/>
          <w:sz w:val="28"/>
          <w:szCs w:val="28"/>
        </w:rPr>
      </w:pPr>
      <w:r w:rsidRPr="00DD5958">
        <w:rPr>
          <w:rFonts w:ascii="Times New Roman" w:hAnsi="Times New Roman"/>
          <w:bCs/>
          <w:iCs/>
          <w:sz w:val="28"/>
          <w:szCs w:val="28"/>
        </w:rPr>
        <w:t xml:space="preserve">Дополнительно указывается, что в своей деятельности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Компания</w:t>
      </w:r>
      <w:r w:rsidR="00C4085F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 w:rsidRPr="00DD5958">
        <w:rPr>
          <w:rFonts w:ascii="Times New Roman" w:hAnsi="Times New Roman"/>
          <w:bCs/>
          <w:iCs/>
          <w:sz w:val="28"/>
          <w:szCs w:val="28"/>
        </w:rPr>
        <w:t xml:space="preserve">руководствуется положениями МСФО и учетной политикой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Компании</w:t>
      </w:r>
      <w:r w:rsidR="00C4085F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 w:rsidRPr="00DD5958">
        <w:rPr>
          <w:rFonts w:ascii="Times New Roman" w:hAnsi="Times New Roman"/>
          <w:bCs/>
          <w:iCs/>
          <w:sz w:val="28"/>
          <w:szCs w:val="28"/>
        </w:rPr>
        <w:t>и ведет свой учет в полном соответствии с ним, финансовая отчетность соответствует положениям МСФО, что подтверждено мнением независимого аудитора.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/>
          <w:sz w:val="28"/>
          <w:szCs w:val="28"/>
          <w:lang w:eastAsia="ru-RU"/>
        </w:rPr>
      </w:pPr>
      <w:r w:rsidRPr="00DD5958">
        <w:rPr>
          <w:rFonts w:ascii="Times New Roman" w:hAnsi="Times New Roman"/>
          <w:bCs/>
          <w:iCs/>
          <w:sz w:val="28"/>
          <w:szCs w:val="28"/>
        </w:rPr>
        <w:t>Жалобой резюмируется</w:t>
      </w:r>
      <w:r w:rsidRPr="00DD5958">
        <w:rPr>
          <w:rFonts w:ascii="Times New Roman" w:hAnsi="Times New Roman"/>
          <w:lang w:eastAsia="ru-RU"/>
        </w:rPr>
        <w:t xml:space="preserve">, </w:t>
      </w:r>
      <w:r w:rsidRPr="00DD5958">
        <w:rPr>
          <w:rFonts w:ascii="Times New Roman" w:hAnsi="Times New Roman"/>
          <w:sz w:val="28"/>
          <w:szCs w:val="28"/>
          <w:lang w:eastAsia="ru-RU"/>
        </w:rPr>
        <w:t xml:space="preserve">ДР не носит признака капитальности, не продлевает срок службы вагона, не увеличивает его производительность, и не увеличивает вероятность получения будущих экономических выгод сверх ожидаемых при признании вагона в качестве </w:t>
      </w:r>
      <w:r w:rsidR="00833D91">
        <w:rPr>
          <w:rFonts w:ascii="Times New Roman" w:hAnsi="Times New Roman"/>
          <w:sz w:val="28"/>
          <w:szCs w:val="28"/>
          <w:lang w:eastAsia="ru-RU"/>
        </w:rPr>
        <w:t>недвижимости, здания, оборудования</w:t>
      </w:r>
      <w:r w:rsidRPr="00DD5958">
        <w:rPr>
          <w:rFonts w:ascii="Times New Roman" w:hAnsi="Times New Roman"/>
          <w:sz w:val="28"/>
          <w:szCs w:val="28"/>
          <w:lang w:eastAsia="ru-RU"/>
        </w:rPr>
        <w:t xml:space="preserve"> и не является масштабным. Следовательно, не соответствует критериям признания основных средств, изложенных в пункте 7 и пункте 14 МСФО (IAS) 16, поэтому затраты на ДР признаются, как текущие расходы в момент их возникновения.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 xml:space="preserve">Из акта налоговой проверки следует, что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Компанией</w:t>
      </w:r>
      <w:r w:rsidR="00C4085F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 w:rsidRPr="00DD5958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DD5958">
        <w:rPr>
          <w:rFonts w:ascii="Times New Roman" w:hAnsi="Times New Roman" w:cs="Times New Roman"/>
          <w:sz w:val="28"/>
          <w:szCs w:val="28"/>
        </w:rPr>
        <w:t xml:space="preserve">пункта 1 статьи 271 и пункта 2 статьи 272 Налогового кодекса расходы на ДР отнесены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вычеты текущим периодом в 2018-2021гг. на общую сумму 27 600 645,7 </w:t>
      </w:r>
      <w:proofErr w:type="spellStart"/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тыс.тенге</w:t>
      </w:r>
      <w:proofErr w:type="spellEnd"/>
      <w:r w:rsidRPr="00DD5958">
        <w:rPr>
          <w:rFonts w:ascii="Times New Roman" w:hAnsi="Times New Roman" w:cs="Times New Roman"/>
          <w:sz w:val="28"/>
          <w:szCs w:val="28"/>
        </w:rPr>
        <w:t>. Актом налоговой проверки исключены расходы на ДР из вычетов текущего периода и отнесены на вычеты по фиксиров</w:t>
      </w:r>
      <w:r w:rsidR="00DD5958">
        <w:rPr>
          <w:rFonts w:ascii="Times New Roman" w:hAnsi="Times New Roman" w:cs="Times New Roman"/>
          <w:sz w:val="28"/>
          <w:szCs w:val="28"/>
        </w:rPr>
        <w:t>а</w:t>
      </w:r>
      <w:r w:rsidRPr="00DD5958">
        <w:rPr>
          <w:rFonts w:ascii="Times New Roman" w:hAnsi="Times New Roman" w:cs="Times New Roman"/>
          <w:sz w:val="28"/>
          <w:szCs w:val="28"/>
        </w:rPr>
        <w:t>нным активам, относимы</w:t>
      </w:r>
      <w:r w:rsidR="00E44F3E">
        <w:rPr>
          <w:rFonts w:ascii="Times New Roman" w:hAnsi="Times New Roman" w:cs="Times New Roman"/>
          <w:sz w:val="28"/>
          <w:szCs w:val="28"/>
        </w:rPr>
        <w:t>м</w:t>
      </w:r>
      <w:r w:rsidRPr="00DD5958">
        <w:rPr>
          <w:rFonts w:ascii="Times New Roman" w:hAnsi="Times New Roman" w:cs="Times New Roman"/>
          <w:sz w:val="28"/>
          <w:szCs w:val="28"/>
        </w:rPr>
        <w:t xml:space="preserve"> на увеличение стоимости балансов групп, в общей сумме 12 404 923,3 </w:t>
      </w:r>
      <w:proofErr w:type="spellStart"/>
      <w:r w:rsidRPr="00DD5958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DD5958">
        <w:rPr>
          <w:rFonts w:ascii="Times New Roman" w:hAnsi="Times New Roman" w:cs="Times New Roman"/>
          <w:sz w:val="28"/>
          <w:szCs w:val="28"/>
        </w:rPr>
        <w:t>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 статьи 242 Налогового кодекса расходы налогоплательщика в связи с осуществлением деятельности, направленной на получение дохода, подлежат вычету при определении налогооблагаемого дохода с учетом положений, установленных статьей 242 и статьями 243 – 263 Налогового кодекса, за исключением расходов, не подлежащих вычету в соответствии с Налоговым кодексом.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 xml:space="preserve">Затраты налогоплательщика на строительство, приобретение фиксированных активов и другие затраты капитального характера относятся на </w:t>
      </w:r>
      <w:r w:rsidRPr="00DD5958">
        <w:rPr>
          <w:rFonts w:ascii="Times New Roman" w:eastAsia="Times New Roman" w:hAnsi="Times New Roman" w:cs="Times New Roman"/>
          <w:sz w:val="28"/>
          <w:szCs w:val="28"/>
        </w:rPr>
        <w:lastRenderedPageBreak/>
        <w:t>вычеты в соответствии со статьями 265 – 276 Налогового кодекса.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На основании статьи 265 Налогового кодекса вычету подлежат: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1) амортизационные отчисления, исчисленные в соответствии со статьей 271 Налогового кодекса;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2) стоимостный баланс подгруппы (группы) на конец налогового периода в соответствии с пунктами 2 и 4 статьи 273 Налогового кодекса;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3) последующие расходы в соответствии со статьей 272 Налогового кодекса.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Согласно пункту 1 статьи 272 Налогового кодекса затраты по эксплуатации, ремонту, реконструкции, модернизации, содержанию, ликвидации и другие затраты, понесенные в отношении фиксированных активов после признания их в бухгалтерском учете, признаются последующими расходами.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1) пункта 2 статьи 272 Налогового кодекса, если иное не предусмотрено пунктами 3 и 4 статьи 272 Налогового кодекса, сумма последующих расходов, подлежащая отнесению в бухгалтерском учете на увеличение балансовой стоимости активов, относимы</w:t>
      </w:r>
      <w:r w:rsidR="00E44F3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D5958">
        <w:rPr>
          <w:rFonts w:ascii="Times New Roman" w:eastAsia="Times New Roman" w:hAnsi="Times New Roman" w:cs="Times New Roman"/>
          <w:sz w:val="28"/>
          <w:szCs w:val="28"/>
        </w:rPr>
        <w:t xml:space="preserve"> к фиксированным активам, активам, указанным в подпункте 14) пункта 2 статьи 266 Налогового кодекса, а также последующих расходов, указанных в пункте 5 статьи 276 Налогового кодекса: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1) увеличивает соответствующий виду актива стоимостный баланс группы (подгруппы);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 w:cs="Times New Roman"/>
          <w:sz w:val="28"/>
          <w:szCs w:val="28"/>
        </w:rPr>
        <w:t>2) при отсутствии соответствующего виду актива стоимостного баланса группы (подгруппы) формирует соответствующий виду актива стоимостный баланс группы (подгруппы) на конец текущего налогового периода.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подпунктом 1) пункта 1 статьи 266 Налогового кодекса к фиксированным активам относятся основные средства, инвестиции в недвижимость, нематериальные и биологические активы, учтенные при поступлении в бухгалтерском учете налогоплательщика в соответствии с нормами МСФО (IAS,IFRS) и (или) требованиями Закона РК от 28.02.2007 года № 234-III «О бухгалтерском учете и финансовой отчетности» и предназначенные для использования в деятельности, направленной на получение дохода в отчетном и (или) будущих периодах.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согласно пункту 1 статьи 190 Налогового кодекса налоговый учет - процесс ведения налогоплательщиком (налоговым агентом) учетной документации в соответствии с требованиями настоящего Кодекса в целях обобщения и систематизации информации об объектах налогообложения и (или) объектах, связанных с налогообложением, а также исчисления налогов и других обязательных платежей в бюджет и составления налоговой отчетности.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          Пунктом 3 указанной статьи Налогового кодекса определено, что налоговый учет основывается на данных бухгалтерского учета. Порядок ведения бухгалтерской документации устанавливается законодательством Республики Казахстан о бухгалтерском учете и финансовой отчетности.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статье 15 Закона Республики Казахстан «О бухгалтерском учете и финансовой отчетности» порядок составления финансовой отчетности и дополнительные требования к ней устанавливаются в соответствии с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Международными стандартами финансовой отчетности (далее - МСФО).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         Учет фиксированных активов для целей налогообложения должен осуществляться согласно нормам МСФО (IAS) 16 «Основные средства».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DD5958">
        <w:rPr>
          <w:rFonts w:ascii="Times New Roman" w:hAnsi="Times New Roman" w:cs="Times New Roman"/>
          <w:sz w:val="28"/>
          <w:szCs w:val="28"/>
        </w:rPr>
        <w:t>При этом согласно пункту 7 МСФО (IAS) 16 себестоимость объекта основных средств подлежит признанию в качестве актива только в случае, если: существует вероятность того, что предприятие получит связанные с данным объектом, будущие экономические выгоды и себестоимость данного объекта может быть надежно оценена.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sz w:val="28"/>
          <w:szCs w:val="28"/>
        </w:rPr>
        <w:t>МСФО 16 не рассматривает отдельно критерии отнесения на стоимость актива последующих затрат, в связи с чем данные расходы должны признаваться исходя из критериев признания актива согласно пункту 7 указанных стандартов. Также, пунктом 1 статьи 6 Закона установлено, что бухгалтерский учет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представляет собой упорядоченную систему сбора, регистрации и обобщения информации об операциях и событиях индивидуальных предпринимателей и организаций, регламентированную законодательством Республики Казахстан о бухгалтерском учете и финансовой отчетности, а также учетной политикой.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2 указанной статьи Закона учетная политика представляет собой конкретные принципы, основы, положения, правила и практику, принятые к применению индивидуальным предпринимателем или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отчетности, международными или национальными стандартами и типовым планом счетов бухгалтерского учета, исходя из их потребностей и особенностей деятельности.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Исходя из вышеизложенного, в целях правильного расчета налогов, подлежащих уплате при осуществлении предпринимательской деятельности, налогоплательщику необходимо руководствоваться нормами Налогового кодекса, требованиями законодательства Республики Казахстан о бухгалтерском учете и финансовой отчетности, международными или национальными стандартами и типовым планом счетов бухгалтерского учета, при этом налогоплательщик самостоятельно разрабатывает и утверждает налоговую учетную политику.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Учетная политика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Компании</w:t>
      </w:r>
      <w:r w:rsidR="00C4085F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 01.01.2018г., налоговая учетная политика утверждена прика</w:t>
      </w:r>
      <w:r w:rsidR="00C40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зом Товарищества от 29.02.2018г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2.3.5.1. Учетной политики (Последующие затраты) согласно принципа признания объекта основных средств в качестве актива, компании Группы не признают в балансовой стоимости объекта основных средств затраты на повседневное техническое обслуживание объекта. Эти затраты признаются в составе прибыли или убытка по мере их возникновения. Затраты на повседневное техническое обслуживание состоят главным образом из затрат на оплату труда и приобретение расходных материалов, а также могут включать затраты на приобретение мелких комплектующих частей. Назначение этих затрат часто описывается как «ремонт и текущее обслуживание» объекта основных средств.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Затраты на капитальный ремонт при условии соблюдения критериев признания капитализируются как отдельный компонент и амортизируются в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течение предполагаемого срока полезного использования.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Компании</w:t>
      </w:r>
      <w:r w:rsidR="00C4085F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30.12.2016г. утверждено Приложение №1 (к параграфам 2.3.5 и 2.3.5.1 Учетной политики) по Учету ремонтов подвижного состава.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вышеуказанного Приложения, Деповской ремонт вагонов (ДР) - плановый ремонт, выполняемый для восстановления исправности и частичного восстановления ресурса вагона с заменой или восстановлением составных частей ограниченной номенклатуры и контролем технического состояния составных частей.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 проводится в строго установленный период времени, в случае не проведения ДР вагон не допускается к перевозке, эксплуатации по магистральным путям железной дороги Республики Казахстан. ДР осуществляется для поддержания подвижного состава в надлежащем техническом состоянии до истечения срока его эксплуатации.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 не продлевает срок службы вагона, не увеличивает его производительность, и не увеличивает вероятность получения будущих экономических выгод сверх ожидаемых при признании вагона в качестве НЗО.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Следовательно, не соответствует критериям признания основных средств, изложенных в пунктах 7 и 14 МСФО (IAS) 16, поэтому затраты на ДР признаются как текущие расходы в момент их возникновения.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 по техническому обслуживанию вагонов в эксплуатации №808-2017 ПКБ ЦВ разработана проектно-конструкторским бюро вагонного хозяйства филиала ОАО Российской железной дороги (РЖД), утвержденной протоколом от 21-22 мая 2009 года №50 Советом по железнодорожному транспорту государств-участников Содружества (далее - Инструкция), устанавливает порядок технического обслуживания вагонов, технические требования к узлам и деталям вагонов с целью обеспечения безопасности движения поездов, перевозки пассажиров и сохранности перевозимых грузов.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Инструкции, а также в  соответствии с подпунктом 3 пункта 2 Правил технической эксплуатации, обслуживания и ремонта подвижного состава, утвержденных приказом Министра индустрии и инфраструктурного развития Республики Казахстан от 27 июня 2019 года № 444, Деповской ремонт - ремонт, выполняемый для восстановления исправности и частичного восстановления ресурса вагона с заменой или восстановлением составных частей ограниченной номенклатуры и контролем технического состояния составных частей. Капитальный ремонт вагона - ремонт, выполняемый для восстановления исправности полного или близкого к полному восстановлению ресурса вагона с заменой или восстановлением любых его частей, включая базовые.</w:t>
      </w:r>
    </w:p>
    <w:p w:rsidR="000803B7" w:rsidRPr="00DD5958" w:rsidRDefault="00833D91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Инструкция устанавливает порядок технического обслуживания вагонов, технические требования к узлам и деталям вагонов с целью обеспечения безопасности движения поездов, перевозки пассажиров и сохранности перевозимых грузов.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Инструкции, при ДР осмотру подлежат все узлы и детали вагона на предмет соответствия установленных допусков по размерам ответственных узлов и деталей. Восстановлению, замене/ремонту подлежит ограниченная номенклатура составных частей вагона, ввиду ограниченного временного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периода (пробега) между ДР.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Инструкция не определяет условия, при которых расходы на ремонт признаются расходами, увеличивающими балансовую стоимость основных средств</w:t>
      </w:r>
      <w:r w:rsidRPr="00DD5958">
        <w:rPr>
          <w:rFonts w:ascii="Times New Roman" w:hAnsi="Times New Roman"/>
        </w:rPr>
        <w:t xml:space="preserve">. </w:t>
      </w:r>
      <w:r w:rsidRPr="00DD5958">
        <w:rPr>
          <w:rFonts w:ascii="Times New Roman" w:hAnsi="Times New Roman"/>
          <w:sz w:val="28"/>
          <w:szCs w:val="28"/>
        </w:rPr>
        <w:t xml:space="preserve">Однако из нее следует, что ДР предназначен </w:t>
      </w:r>
      <w:r w:rsidR="004709BB">
        <w:rPr>
          <w:rFonts w:ascii="Times New Roman" w:hAnsi="Times New Roman"/>
          <w:sz w:val="28"/>
          <w:szCs w:val="28"/>
        </w:rPr>
        <w:t xml:space="preserve">для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поддержки работоспособности вагона от срока одного ремонта до другого.</w:t>
      </w:r>
    </w:p>
    <w:p w:rsidR="000803B7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DD5958">
        <w:rPr>
          <w:rFonts w:ascii="Times New Roman" w:hAnsi="Times New Roman" w:cs="Times New Roman"/>
          <w:sz w:val="28"/>
          <w:szCs w:val="28"/>
        </w:rPr>
        <w:t>В ходе рассмотрения жалобы установлено следующее.</w:t>
      </w:r>
    </w:p>
    <w:p w:rsidR="00C76E13" w:rsidRDefault="00C76E13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DD5958">
        <w:rPr>
          <w:rStyle w:val="s0"/>
          <w:rFonts w:ascii="Times New Roman" w:hAnsi="Times New Roman" w:cs="Times New Roman"/>
          <w:sz w:val="28"/>
          <w:szCs w:val="28"/>
        </w:rPr>
        <w:t>Из акта тематической проверки следует</w:t>
      </w:r>
      <w:r>
        <w:rPr>
          <w:rStyle w:val="s0"/>
          <w:rFonts w:ascii="Times New Roman" w:hAnsi="Times New Roman" w:cs="Times New Roman"/>
          <w:sz w:val="28"/>
          <w:szCs w:val="28"/>
        </w:rPr>
        <w:t>, что</w:t>
      </w:r>
      <w:r w:rsidRPr="00AC18AC">
        <w:rPr>
          <w:rFonts w:ascii="Microsoft Sans Serif" w:eastAsia="Times New Roman" w:hAnsi="Microsoft Sans Serif" w:cs="Microsoft Sans Serif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6E13">
        <w:rPr>
          <w:rFonts w:ascii="Times New Roman" w:hAnsi="Times New Roman" w:cs="Times New Roman"/>
          <w:sz w:val="28"/>
          <w:szCs w:val="28"/>
        </w:rPr>
        <w:t>а период с 2018 года по 2021 год было проведено 17 552 ДР, отличающихся по объему и содержанию, и выведено соотношение стоимости ДР к рыночной стоимости вагонов за каждый год в период с 2018 по 2021 год, которое представлено анализом сравнения, в том числе:</w:t>
      </w:r>
    </w:p>
    <w:p w:rsidR="00C76E13" w:rsidRDefault="00C76E13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C76E13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76E13">
        <w:rPr>
          <w:rFonts w:ascii="Times New Roman" w:hAnsi="Times New Roman" w:cs="Times New Roman"/>
          <w:sz w:val="28"/>
          <w:szCs w:val="28"/>
        </w:rPr>
        <w:t xml:space="preserve"> рыночная стоимость вагона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C76E13">
        <w:rPr>
          <w:rFonts w:ascii="Times New Roman" w:hAnsi="Times New Roman" w:cs="Times New Roman"/>
          <w:sz w:val="28"/>
          <w:szCs w:val="28"/>
        </w:rPr>
        <w:t xml:space="preserve"> 14 850,0 </w:t>
      </w:r>
      <w:proofErr w:type="spellStart"/>
      <w:r w:rsidRPr="00C76E1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76E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C76E13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C76E13">
        <w:rPr>
          <w:rFonts w:ascii="Times New Roman" w:hAnsi="Times New Roman" w:cs="Times New Roman"/>
          <w:sz w:val="28"/>
          <w:szCs w:val="28"/>
        </w:rPr>
        <w:t xml:space="preserve"> 797,0 </w:t>
      </w:r>
      <w:proofErr w:type="spellStart"/>
      <w:r w:rsidRPr="00C76E1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76E13">
        <w:rPr>
          <w:rFonts w:ascii="Times New Roman" w:hAnsi="Times New Roman" w:cs="Times New Roman"/>
          <w:sz w:val="28"/>
          <w:szCs w:val="28"/>
        </w:rPr>
        <w:t>, доля ДР к стоимости вагона 5,4 %;</w:t>
      </w:r>
    </w:p>
    <w:p w:rsidR="00C76E13" w:rsidRDefault="00C76E13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C76E13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76E13">
        <w:rPr>
          <w:rFonts w:ascii="Times New Roman" w:hAnsi="Times New Roman" w:cs="Times New Roman"/>
          <w:sz w:val="28"/>
          <w:szCs w:val="28"/>
        </w:rPr>
        <w:t xml:space="preserve"> рыночная стоимость вагона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C76E13">
        <w:rPr>
          <w:rFonts w:ascii="Times New Roman" w:hAnsi="Times New Roman" w:cs="Times New Roman"/>
          <w:sz w:val="28"/>
          <w:szCs w:val="28"/>
        </w:rPr>
        <w:t xml:space="preserve"> 17 640,0 </w:t>
      </w:r>
      <w:proofErr w:type="spellStart"/>
      <w:r w:rsidRPr="00C76E1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76E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C76E13">
        <w:rPr>
          <w:rFonts w:ascii="Times New Roman" w:hAnsi="Times New Roman" w:cs="Times New Roman"/>
          <w:sz w:val="28"/>
          <w:szCs w:val="28"/>
        </w:rPr>
        <w:t xml:space="preserve">ДР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C76E13">
        <w:rPr>
          <w:rFonts w:ascii="Times New Roman" w:hAnsi="Times New Roman" w:cs="Times New Roman"/>
          <w:sz w:val="28"/>
          <w:szCs w:val="28"/>
        </w:rPr>
        <w:t xml:space="preserve"> 1 908,0 </w:t>
      </w:r>
      <w:proofErr w:type="spellStart"/>
      <w:r w:rsidRPr="00C76E1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76E13">
        <w:rPr>
          <w:rFonts w:ascii="Times New Roman" w:hAnsi="Times New Roman" w:cs="Times New Roman"/>
          <w:sz w:val="28"/>
          <w:szCs w:val="28"/>
        </w:rPr>
        <w:t>, доля ДР к стоимости вагона 10,8%;</w:t>
      </w:r>
    </w:p>
    <w:p w:rsidR="00C76E13" w:rsidRDefault="00C76E13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C76E13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76E13">
        <w:rPr>
          <w:rFonts w:ascii="Times New Roman" w:hAnsi="Times New Roman" w:cs="Times New Roman"/>
          <w:sz w:val="28"/>
          <w:szCs w:val="28"/>
        </w:rPr>
        <w:t xml:space="preserve"> рыночная стоимость вагона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C76E13">
        <w:rPr>
          <w:rFonts w:ascii="Times New Roman" w:hAnsi="Times New Roman" w:cs="Times New Roman"/>
          <w:sz w:val="28"/>
          <w:szCs w:val="28"/>
        </w:rPr>
        <w:t xml:space="preserve"> 19 200,0 </w:t>
      </w:r>
      <w:proofErr w:type="spellStart"/>
      <w:r w:rsidRPr="00C76E1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76E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C76E13">
        <w:rPr>
          <w:rFonts w:ascii="Times New Roman" w:hAnsi="Times New Roman" w:cs="Times New Roman"/>
          <w:sz w:val="28"/>
          <w:szCs w:val="28"/>
        </w:rPr>
        <w:t xml:space="preserve">ДР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C76E13">
        <w:rPr>
          <w:rFonts w:ascii="Times New Roman" w:hAnsi="Times New Roman" w:cs="Times New Roman"/>
          <w:sz w:val="28"/>
          <w:szCs w:val="28"/>
        </w:rPr>
        <w:t xml:space="preserve"> 1 733,0 </w:t>
      </w:r>
      <w:proofErr w:type="spellStart"/>
      <w:r w:rsidRPr="00C76E1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76E13">
        <w:rPr>
          <w:rFonts w:ascii="Times New Roman" w:hAnsi="Times New Roman" w:cs="Times New Roman"/>
          <w:sz w:val="28"/>
          <w:szCs w:val="28"/>
        </w:rPr>
        <w:t>, доля ДР к стоимости вагона 9,3 %;</w:t>
      </w:r>
    </w:p>
    <w:p w:rsidR="00C76E13" w:rsidRDefault="00C76E13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C76E13">
        <w:rPr>
          <w:rFonts w:ascii="Times New Roman" w:hAnsi="Times New Roman" w:cs="Times New Roman"/>
          <w:sz w:val="28"/>
          <w:szCs w:val="28"/>
        </w:rPr>
        <w:t>2021 год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76E13">
        <w:rPr>
          <w:rFonts w:ascii="Times New Roman" w:hAnsi="Times New Roman" w:cs="Times New Roman"/>
          <w:sz w:val="28"/>
          <w:szCs w:val="28"/>
        </w:rPr>
        <w:t xml:space="preserve"> рыночная стоимость вагона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C76E13">
        <w:rPr>
          <w:rFonts w:ascii="Times New Roman" w:hAnsi="Times New Roman" w:cs="Times New Roman"/>
          <w:sz w:val="28"/>
          <w:szCs w:val="28"/>
        </w:rPr>
        <w:t xml:space="preserve"> 18 700,0 </w:t>
      </w:r>
      <w:proofErr w:type="spellStart"/>
      <w:r w:rsidRPr="00C76E1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76E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C76E13">
        <w:rPr>
          <w:rFonts w:ascii="Times New Roman" w:hAnsi="Times New Roman" w:cs="Times New Roman"/>
          <w:sz w:val="28"/>
          <w:szCs w:val="28"/>
        </w:rPr>
        <w:t xml:space="preserve">ДР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C76E13">
        <w:rPr>
          <w:rFonts w:ascii="Times New Roman" w:hAnsi="Times New Roman" w:cs="Times New Roman"/>
          <w:sz w:val="28"/>
          <w:szCs w:val="28"/>
        </w:rPr>
        <w:t xml:space="preserve"> 1 620,0 </w:t>
      </w:r>
      <w:proofErr w:type="spellStart"/>
      <w:r w:rsidRPr="00C76E1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76E13">
        <w:rPr>
          <w:rFonts w:ascii="Times New Roman" w:hAnsi="Times New Roman" w:cs="Times New Roman"/>
          <w:sz w:val="28"/>
          <w:szCs w:val="28"/>
        </w:rPr>
        <w:t>, доля ДР к стоимости вагона 6,1%.</w:t>
      </w:r>
    </w:p>
    <w:p w:rsidR="00C76E13" w:rsidRDefault="00C76E13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чего делается вывод, </w:t>
      </w:r>
      <w:r w:rsidRPr="00C76E13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C76E13">
        <w:rPr>
          <w:rFonts w:ascii="Times New Roman" w:hAnsi="Times New Roman" w:cs="Times New Roman"/>
          <w:sz w:val="28"/>
          <w:szCs w:val="28"/>
        </w:rPr>
        <w:t xml:space="preserve"> расходов на ДР (включая расходы на технический осмотр, замены запасных частей и услуги по проведению ремонтных работ) значительно ниже порогового значения существенности, установленного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Компанией</w:t>
      </w:r>
      <w:r w:rsidR="00C4085F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>
        <w:rPr>
          <w:rFonts w:ascii="Times New Roman" w:hAnsi="Times New Roman" w:cs="Times New Roman"/>
          <w:sz w:val="28"/>
          <w:szCs w:val="28"/>
        </w:rPr>
        <w:t>(20%)</w:t>
      </w:r>
      <w:r w:rsidRPr="00C76E13">
        <w:rPr>
          <w:rFonts w:ascii="Times New Roman" w:hAnsi="Times New Roman" w:cs="Times New Roman"/>
          <w:sz w:val="28"/>
          <w:szCs w:val="28"/>
        </w:rPr>
        <w:t>.</w:t>
      </w:r>
    </w:p>
    <w:p w:rsidR="00C76E13" w:rsidRDefault="00C76E13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тематической проверки</w:t>
      </w:r>
      <w:r w:rsidR="00C4085F">
        <w:rPr>
          <w:rFonts w:ascii="Times New Roman" w:hAnsi="Times New Roman" w:cs="Times New Roman"/>
          <w:sz w:val="28"/>
          <w:szCs w:val="28"/>
        </w:rPr>
        <w:t xml:space="preserve"> территориальными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</w:rPr>
        <w:t>у</w:t>
      </w:r>
      <w:r w:rsidRPr="00C76E13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76E13">
        <w:rPr>
          <w:rFonts w:ascii="Times New Roman" w:hAnsi="Times New Roman" w:cs="Times New Roman"/>
          <w:sz w:val="28"/>
          <w:szCs w:val="28"/>
        </w:rPr>
        <w:t xml:space="preserve"> государственных доходов </w:t>
      </w:r>
      <w:r>
        <w:rPr>
          <w:rFonts w:ascii="Times New Roman" w:hAnsi="Times New Roman" w:cs="Times New Roman"/>
          <w:sz w:val="28"/>
          <w:szCs w:val="28"/>
        </w:rPr>
        <w:t xml:space="preserve">проведены встречные проверки </w:t>
      </w:r>
      <w:r w:rsidRPr="00C76E13">
        <w:rPr>
          <w:rFonts w:ascii="Times New Roman" w:hAnsi="Times New Roman" w:cs="Times New Roman"/>
          <w:sz w:val="28"/>
          <w:szCs w:val="28"/>
        </w:rPr>
        <w:t xml:space="preserve">по взаиморасчетам с </w:t>
      </w:r>
      <w:r w:rsidR="00C4085F">
        <w:rPr>
          <w:rFonts w:ascii="Times New Roman" w:hAnsi="Times New Roman" w:cs="Times New Roman"/>
          <w:sz w:val="28"/>
          <w:szCs w:val="28"/>
        </w:rPr>
        <w:t>Компанией «А»</w:t>
      </w:r>
      <w:r w:rsidRPr="00C76E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085F">
        <w:rPr>
          <w:rFonts w:ascii="Times New Roman" w:hAnsi="Times New Roman" w:cs="Times New Roman"/>
          <w:sz w:val="28"/>
          <w:szCs w:val="28"/>
        </w:rPr>
        <w:t>Команией</w:t>
      </w:r>
      <w:proofErr w:type="spellEnd"/>
      <w:r w:rsidR="00C4085F">
        <w:rPr>
          <w:rFonts w:ascii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hAnsi="Times New Roman" w:cs="Times New Roman"/>
          <w:sz w:val="28"/>
          <w:szCs w:val="28"/>
        </w:rPr>
        <w:t xml:space="preserve"> за период с 2018 года по 2021 год, по результатам которых взаиморасчеты подтверждены полностью</w:t>
      </w:r>
      <w:r w:rsidRPr="00C76E13">
        <w:rPr>
          <w:rFonts w:ascii="Times New Roman" w:hAnsi="Times New Roman" w:cs="Times New Roman"/>
          <w:sz w:val="28"/>
          <w:szCs w:val="28"/>
        </w:rPr>
        <w:t>.</w:t>
      </w:r>
    </w:p>
    <w:p w:rsidR="00C434B1" w:rsidRDefault="00C434B1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ходе проведения тематической проверки </w:t>
      </w:r>
      <w:r w:rsidRPr="00C434B1">
        <w:rPr>
          <w:rFonts w:ascii="Times New Roman" w:hAnsi="Times New Roman" w:cs="Times New Roman"/>
          <w:sz w:val="28"/>
          <w:szCs w:val="28"/>
        </w:rPr>
        <w:t>для дачи технического заключения дополнительным предписанием от 1</w:t>
      </w:r>
      <w:r>
        <w:rPr>
          <w:rFonts w:ascii="Times New Roman" w:hAnsi="Times New Roman" w:cs="Times New Roman"/>
          <w:sz w:val="28"/>
          <w:szCs w:val="28"/>
        </w:rPr>
        <w:t>6.07.</w:t>
      </w:r>
      <w:r w:rsidRPr="00C434B1">
        <w:rPr>
          <w:rFonts w:ascii="Times New Roman" w:hAnsi="Times New Roman" w:cs="Times New Roman"/>
          <w:sz w:val="28"/>
          <w:szCs w:val="28"/>
        </w:rPr>
        <w:t>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34B1">
        <w:rPr>
          <w:rFonts w:ascii="Times New Roman" w:hAnsi="Times New Roman" w:cs="Times New Roman"/>
          <w:sz w:val="28"/>
          <w:szCs w:val="28"/>
        </w:rPr>
        <w:t xml:space="preserve"> в состав проверяющих включен главный специалист РГУ «Инспекция транспортного контроля по городу Алматы»</w:t>
      </w:r>
      <w:r>
        <w:rPr>
          <w:rFonts w:ascii="Times New Roman" w:hAnsi="Times New Roman" w:cs="Times New Roman"/>
          <w:sz w:val="28"/>
          <w:szCs w:val="28"/>
        </w:rPr>
        <w:t>, которым</w:t>
      </w:r>
      <w:r w:rsidRPr="00C434B1">
        <w:rPr>
          <w:rFonts w:ascii="Times New Roman" w:hAnsi="Times New Roman" w:cs="Times New Roman"/>
          <w:sz w:val="28"/>
          <w:szCs w:val="28"/>
        </w:rPr>
        <w:t xml:space="preserve"> предоставлена справка от 19.08.2025г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3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(Справка).</w:t>
      </w:r>
    </w:p>
    <w:p w:rsidR="00C434B1" w:rsidRDefault="00C434B1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пункта 4 Справки следует, что п</w:t>
      </w:r>
      <w:r w:rsidRPr="00C434B1">
        <w:rPr>
          <w:rFonts w:ascii="Times New Roman" w:hAnsi="Times New Roman" w:cs="Times New Roman"/>
          <w:sz w:val="28"/>
          <w:szCs w:val="28"/>
        </w:rPr>
        <w:t xml:space="preserve">ри схожем перечне работ на вагонах при ДР и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C434B1">
        <w:rPr>
          <w:rFonts w:ascii="Times New Roman" w:hAnsi="Times New Roman" w:cs="Times New Roman"/>
          <w:sz w:val="28"/>
          <w:szCs w:val="28"/>
        </w:rPr>
        <w:t>, существенное отличие заключается во временных трудозатратах на тот или иной вид ремонта (ДР – 12 часов, КР-72 часа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434B1">
        <w:rPr>
          <w:rFonts w:ascii="Times New Roman" w:hAnsi="Times New Roman" w:cs="Times New Roman"/>
          <w:sz w:val="28"/>
          <w:szCs w:val="28"/>
        </w:rPr>
        <w:t>, норм расхода материалов, и использования запасных частей с разными допусками в зависимости от вида выполняемого ремонта вагонов.</w:t>
      </w:r>
    </w:p>
    <w:p w:rsidR="00C434B1" w:rsidRDefault="00C434B1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пункте Справки указывается об обязательности проведения </w:t>
      </w:r>
      <w:r w:rsidRPr="00C434B1">
        <w:rPr>
          <w:rFonts w:ascii="Times New Roman" w:hAnsi="Times New Roman" w:cs="Times New Roman"/>
          <w:sz w:val="28"/>
          <w:szCs w:val="28"/>
        </w:rPr>
        <w:t>ДР, несмотря на наличие капитального и текущего ремонтов, для обеспечения безопасности движения на магистральной железной дороге.</w:t>
      </w:r>
    </w:p>
    <w:p w:rsidR="00C434B1" w:rsidRDefault="00C434B1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пункта 6 Справки, </w:t>
      </w:r>
      <w:r w:rsidRPr="00C434B1">
        <w:rPr>
          <w:rFonts w:ascii="Times New Roman" w:hAnsi="Times New Roman" w:cs="Times New Roman"/>
          <w:sz w:val="28"/>
          <w:szCs w:val="28"/>
        </w:rPr>
        <w:t>деповской ремонт, по содержанию и характеристике ремонта больше относится к текущему ремонту.</w:t>
      </w:r>
    </w:p>
    <w:p w:rsidR="00C434B1" w:rsidRDefault="00C434B1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7 Справки определено</w:t>
      </w:r>
      <w:r w:rsidR="00566362">
        <w:rPr>
          <w:rFonts w:ascii="Times New Roman" w:hAnsi="Times New Roman" w:cs="Times New Roman"/>
          <w:sz w:val="28"/>
          <w:szCs w:val="28"/>
        </w:rPr>
        <w:t>, что п</w:t>
      </w:r>
      <w:r w:rsidR="00566362" w:rsidRPr="00566362">
        <w:rPr>
          <w:rFonts w:ascii="Times New Roman" w:hAnsi="Times New Roman" w:cs="Times New Roman"/>
          <w:sz w:val="28"/>
          <w:szCs w:val="28"/>
        </w:rPr>
        <w:t>ри проведении деповского ремонта (ДР) срок службы вагона не продлевается</w:t>
      </w:r>
      <w:r w:rsidR="00DD14C7">
        <w:rPr>
          <w:rFonts w:ascii="Times New Roman" w:hAnsi="Times New Roman" w:cs="Times New Roman"/>
          <w:sz w:val="28"/>
          <w:szCs w:val="28"/>
        </w:rPr>
        <w:t>.</w:t>
      </w:r>
    </w:p>
    <w:p w:rsidR="00DD14C7" w:rsidRDefault="00DD14C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DD14C7">
        <w:rPr>
          <w:rFonts w:ascii="Times New Roman" w:hAnsi="Times New Roman" w:cs="Times New Roman"/>
          <w:sz w:val="28"/>
          <w:szCs w:val="28"/>
        </w:rPr>
        <w:t xml:space="preserve">Таким образом, в справке делается вывод, что ДР грузового вагона является плановым и регламентированным мероприятием, направленным </w:t>
      </w:r>
      <w:r w:rsidRPr="00DD14C7">
        <w:rPr>
          <w:rFonts w:ascii="Times New Roman" w:hAnsi="Times New Roman" w:cs="Times New Roman"/>
          <w:sz w:val="28"/>
          <w:szCs w:val="28"/>
        </w:rPr>
        <w:lastRenderedPageBreak/>
        <w:t>исключительно на восстановление и поддержание технической исправности вагона для его дальнейшего безопасного использования в составе поездов.</w:t>
      </w:r>
    </w:p>
    <w:p w:rsidR="000803B7" w:rsidRPr="00DD5958" w:rsidRDefault="00DD14C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/>
          <w:sz w:val="28"/>
          <w:szCs w:val="28"/>
        </w:rPr>
      </w:pPr>
      <w:r>
        <w:rPr>
          <w:rStyle w:val="s0"/>
          <w:rFonts w:ascii="Times New Roman" w:hAnsi="Times New Roman" w:cs="Times New Roman"/>
          <w:sz w:val="28"/>
          <w:szCs w:val="28"/>
        </w:rPr>
        <w:t>Исходя из вышеизложенного,</w:t>
      </w:r>
      <w:r w:rsidR="000803B7"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 тематической проверк</w:t>
      </w:r>
      <w:r>
        <w:rPr>
          <w:rStyle w:val="s0"/>
          <w:rFonts w:ascii="Times New Roman" w:hAnsi="Times New Roman" w:cs="Times New Roman"/>
          <w:sz w:val="28"/>
          <w:szCs w:val="28"/>
        </w:rPr>
        <w:t>ой</w:t>
      </w:r>
      <w:r w:rsidR="000803B7" w:rsidRPr="00DD5958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0803B7" w:rsidRPr="00DD5958">
        <w:rPr>
          <w:rFonts w:ascii="Times New Roman" w:eastAsia="Times New Roman" w:hAnsi="Times New Roman"/>
          <w:sz w:val="28"/>
          <w:szCs w:val="28"/>
        </w:rPr>
        <w:t xml:space="preserve">обоснованность </w:t>
      </w:r>
      <w:r w:rsidR="00DD5958">
        <w:rPr>
          <w:rFonts w:ascii="Times New Roman" w:eastAsia="Times New Roman" w:hAnsi="Times New Roman"/>
          <w:sz w:val="28"/>
          <w:szCs w:val="28"/>
        </w:rPr>
        <w:t>исключения из вычетов расходов на</w:t>
      </w:r>
      <w:r w:rsidR="000803B7" w:rsidRPr="00DD5958">
        <w:rPr>
          <w:rFonts w:ascii="Times New Roman" w:eastAsia="Times New Roman" w:hAnsi="Times New Roman"/>
          <w:sz w:val="28"/>
          <w:szCs w:val="28"/>
        </w:rPr>
        <w:t xml:space="preserve"> </w:t>
      </w:r>
      <w:r w:rsidR="00DD5958">
        <w:rPr>
          <w:rFonts w:ascii="Times New Roman" w:eastAsia="Times New Roman" w:hAnsi="Times New Roman"/>
          <w:sz w:val="28"/>
          <w:szCs w:val="28"/>
        </w:rPr>
        <w:t>ДР</w:t>
      </w:r>
      <w:r w:rsidR="000803B7" w:rsidRPr="00DD5958">
        <w:rPr>
          <w:rFonts w:ascii="Times New Roman" w:eastAsia="Times New Roman" w:hAnsi="Times New Roman"/>
          <w:sz w:val="28"/>
          <w:szCs w:val="28"/>
        </w:rPr>
        <w:t xml:space="preserve"> и отнесения их на увеличение стоимостного баланса основных средств по II группе «Машины и оборудование» с учетом перерасчета амортизационных отчислений за период с 01.01.2018г</w:t>
      </w:r>
      <w:r w:rsidR="00BB0A65">
        <w:rPr>
          <w:rFonts w:ascii="Times New Roman" w:eastAsia="Times New Roman" w:hAnsi="Times New Roman"/>
          <w:sz w:val="28"/>
          <w:szCs w:val="28"/>
        </w:rPr>
        <w:t>.</w:t>
      </w:r>
      <w:r w:rsidR="000803B7" w:rsidRPr="00DD5958">
        <w:rPr>
          <w:rFonts w:ascii="Times New Roman" w:eastAsia="Times New Roman" w:hAnsi="Times New Roman"/>
          <w:sz w:val="28"/>
          <w:szCs w:val="28"/>
        </w:rPr>
        <w:t xml:space="preserve"> по 31.12.2021г</w:t>
      </w:r>
      <w:r w:rsidR="00BB0A65">
        <w:rPr>
          <w:rFonts w:ascii="Times New Roman" w:eastAsia="Times New Roman" w:hAnsi="Times New Roman"/>
          <w:sz w:val="28"/>
          <w:szCs w:val="28"/>
        </w:rPr>
        <w:t>.</w:t>
      </w:r>
      <w:r w:rsidR="000803B7" w:rsidRPr="00DD5958">
        <w:rPr>
          <w:rFonts w:ascii="Times New Roman" w:eastAsia="Times New Roman" w:hAnsi="Times New Roman"/>
          <w:sz w:val="28"/>
          <w:szCs w:val="28"/>
        </w:rPr>
        <w:t xml:space="preserve"> на 15 195 722,3 </w:t>
      </w:r>
      <w:proofErr w:type="spellStart"/>
      <w:r w:rsidR="000803B7" w:rsidRPr="00DD5958">
        <w:rPr>
          <w:rFonts w:ascii="Times New Roman" w:eastAsia="Times New Roman" w:hAnsi="Times New Roman"/>
          <w:sz w:val="28"/>
          <w:szCs w:val="28"/>
        </w:rPr>
        <w:t>тыс.тенге</w:t>
      </w:r>
      <w:proofErr w:type="spellEnd"/>
      <w:r w:rsidR="000803B7" w:rsidRPr="00DD5958">
        <w:rPr>
          <w:rFonts w:ascii="Times New Roman" w:eastAsia="Times New Roman" w:hAnsi="Times New Roman"/>
          <w:sz w:val="28"/>
          <w:szCs w:val="28"/>
        </w:rPr>
        <w:t xml:space="preserve"> по результатам акта налоговой проверки от 21.02.2024г</w:t>
      </w:r>
      <w:r w:rsidR="00BB0A65">
        <w:rPr>
          <w:rFonts w:ascii="Times New Roman" w:eastAsia="Times New Roman" w:hAnsi="Times New Roman"/>
          <w:sz w:val="28"/>
          <w:szCs w:val="28"/>
        </w:rPr>
        <w:t>.</w:t>
      </w:r>
      <w:r w:rsidR="000803B7" w:rsidRPr="00DD5958">
        <w:rPr>
          <w:rFonts w:ascii="Times New Roman" w:eastAsia="Times New Roman" w:hAnsi="Times New Roman"/>
          <w:sz w:val="28"/>
          <w:szCs w:val="28"/>
        </w:rPr>
        <w:t xml:space="preserve"> и соответствующее начисление КПН на 3 039 144,5 </w:t>
      </w:r>
      <w:proofErr w:type="spellStart"/>
      <w:r w:rsidR="000803B7" w:rsidRPr="00DD5958">
        <w:rPr>
          <w:rFonts w:ascii="Times New Roman" w:eastAsia="Times New Roman" w:hAnsi="Times New Roman"/>
          <w:sz w:val="28"/>
          <w:szCs w:val="28"/>
        </w:rPr>
        <w:t>тыс.тенге</w:t>
      </w:r>
      <w:proofErr w:type="spellEnd"/>
      <w:r w:rsidR="000803B7" w:rsidRPr="00DD5958">
        <w:rPr>
          <w:rFonts w:ascii="Times New Roman" w:eastAsia="Times New Roman" w:hAnsi="Times New Roman"/>
          <w:sz w:val="28"/>
          <w:szCs w:val="28"/>
        </w:rPr>
        <w:t xml:space="preserve"> не подтверждается.</w:t>
      </w:r>
    </w:p>
    <w:p w:rsidR="000803B7" w:rsidRPr="00DD5958" w:rsidRDefault="00C4085F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Компанией</w:t>
      </w:r>
      <w:r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 w:rsidR="001A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бухгалтерск</w:t>
      </w:r>
      <w:r w:rsidR="00BB0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A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</w:t>
      </w:r>
      <w:r w:rsidR="001A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стоимость произведенных ДР грузовых вагонов за период с 2018-2021 годы </w:t>
      </w:r>
      <w:r w:rsid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составляет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27 600 645,7 </w:t>
      </w:r>
      <w:proofErr w:type="spellStart"/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тыс.тенге</w:t>
      </w:r>
      <w:proofErr w:type="spellEnd"/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услуг на </w:t>
      </w:r>
      <w:r w:rsidR="0070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сумму 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12 095 951,8 </w:t>
      </w:r>
      <w:proofErr w:type="spellStart"/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тыс.тенге</w:t>
      </w:r>
      <w:proofErr w:type="spellEnd"/>
      <w:r w:rsid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ТМЗ на </w:t>
      </w:r>
      <w:r w:rsidR="0070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сумму 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15 504 693,9 </w:t>
      </w:r>
      <w:proofErr w:type="spellStart"/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тыс.тенге</w:t>
      </w:r>
      <w:proofErr w:type="spellEnd"/>
      <w:r w:rsid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803B7"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признаны текущими расходами, то есть увеличение балансовой стоимости основных средств не производилось.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Установлено, что проведение деповского ремонта предусмотрено не при обнаружении неисправности вследствие повседневного технического обслуживания объекта, а является обязательным при достижении критериев, определенных Инструкцией.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 является плановым и регламентированным мероприятием, направленным исключительно на восстановление и поддержание технической исправности вагона для его дальнейшего безопасного использования в составе поездов.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характеристикам ДР относится к текущему ремонту, так как не увеличивает срок службы, не предполагает экономические выгоды в будущем, поддерживает работоспособность вагона между периодами ремонтов, выполняется согласно нормативов.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требованиям МСФО 16 расходы на ремонтные работы могут быть признаны в качестве капитализируемых последующих затрат по основным средствам, не являющихся затратами на повседневное техническое обслуживание объекта, при наличии подтверждения повышения будущих экономических выгод от использования объекта.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этой связи, в соответствии с пунктом 12 МСФО 16 расходы на ДР являются затратами на повседневное техническое обслуживание объекта и не подлежат отнесению на увеличение балансовой стоимости основных средств.</w:t>
      </w:r>
    </w:p>
    <w:p w:rsidR="000803B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567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вышеизложенное,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положениями налогового и бухгалтерского законодательств Республики Казахстан следует признать расходы на ДР </w:t>
      </w:r>
      <w:r w:rsidRPr="00DD5958">
        <w:rPr>
          <w:rFonts w:ascii="Times New Roman" w:hAnsi="Times New Roman" w:cs="Times New Roman"/>
          <w:sz w:val="28"/>
          <w:szCs w:val="28"/>
        </w:rPr>
        <w:t>расходами по фиксиров</w:t>
      </w:r>
      <w:r w:rsidR="00704714">
        <w:rPr>
          <w:rFonts w:ascii="Times New Roman" w:hAnsi="Times New Roman" w:cs="Times New Roman"/>
          <w:sz w:val="28"/>
          <w:szCs w:val="28"/>
        </w:rPr>
        <w:t>а</w:t>
      </w:r>
      <w:r w:rsidRPr="00DD5958">
        <w:rPr>
          <w:rFonts w:ascii="Times New Roman" w:hAnsi="Times New Roman" w:cs="Times New Roman"/>
          <w:sz w:val="28"/>
          <w:szCs w:val="28"/>
        </w:rPr>
        <w:t>нным активам, относимы</w:t>
      </w:r>
      <w:r w:rsidR="00E44F3E">
        <w:rPr>
          <w:rFonts w:ascii="Times New Roman" w:hAnsi="Times New Roman" w:cs="Times New Roman"/>
          <w:sz w:val="28"/>
          <w:szCs w:val="28"/>
        </w:rPr>
        <w:t>м</w:t>
      </w:r>
      <w:r w:rsidRPr="00DD5958">
        <w:rPr>
          <w:rFonts w:ascii="Times New Roman" w:hAnsi="Times New Roman" w:cs="Times New Roman"/>
          <w:sz w:val="28"/>
          <w:szCs w:val="28"/>
        </w:rPr>
        <w:t xml:space="preserve"> на увеличение стоимости балансов групп.</w:t>
      </w:r>
    </w:p>
    <w:p w:rsidR="00A05317" w:rsidRPr="00DD5958" w:rsidRDefault="000803B7" w:rsidP="000803B7">
      <w:pPr>
        <w:widowControl w:val="0"/>
        <w:pBdr>
          <w:bottom w:val="single" w:sz="4" w:space="31" w:color="FFFFFF"/>
        </w:pBdr>
        <w:tabs>
          <w:tab w:val="left" w:pos="0"/>
        </w:tabs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r w:rsidRPr="00DD5958">
        <w:rPr>
          <w:rFonts w:ascii="Times New Roman" w:hAnsi="Times New Roman" w:cs="Times New Roman"/>
          <w:sz w:val="28"/>
          <w:szCs w:val="28"/>
        </w:rPr>
        <w:t xml:space="preserve">исключение из вычетов текущего периода расходов на ДР в сумме </w:t>
      </w:r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27 600 645,7 </w:t>
      </w:r>
      <w:proofErr w:type="spellStart"/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тыс.тенге</w:t>
      </w:r>
      <w:proofErr w:type="spellEnd"/>
      <w:r w:rsidRPr="00DD5958">
        <w:rPr>
          <w:rFonts w:ascii="Times New Roman" w:hAnsi="Times New Roman" w:cs="Times New Roman"/>
          <w:sz w:val="28"/>
          <w:szCs w:val="28"/>
        </w:rPr>
        <w:t xml:space="preserve"> и отнесение их на вычеты по фиксиров</w:t>
      </w:r>
      <w:r w:rsidR="00704714">
        <w:rPr>
          <w:rFonts w:ascii="Times New Roman" w:hAnsi="Times New Roman" w:cs="Times New Roman"/>
          <w:sz w:val="28"/>
          <w:szCs w:val="28"/>
        </w:rPr>
        <w:t>а</w:t>
      </w:r>
      <w:r w:rsidRPr="00DD5958">
        <w:rPr>
          <w:rFonts w:ascii="Times New Roman" w:hAnsi="Times New Roman" w:cs="Times New Roman"/>
          <w:sz w:val="28"/>
          <w:szCs w:val="28"/>
        </w:rPr>
        <w:t>нным активам, относимы</w:t>
      </w:r>
      <w:r w:rsidR="00E44F3E">
        <w:rPr>
          <w:rFonts w:ascii="Times New Roman" w:hAnsi="Times New Roman" w:cs="Times New Roman"/>
          <w:sz w:val="28"/>
          <w:szCs w:val="28"/>
        </w:rPr>
        <w:t>м</w:t>
      </w:r>
      <w:r w:rsidRPr="00DD5958">
        <w:rPr>
          <w:rFonts w:ascii="Times New Roman" w:hAnsi="Times New Roman" w:cs="Times New Roman"/>
          <w:sz w:val="28"/>
          <w:szCs w:val="28"/>
        </w:rPr>
        <w:t xml:space="preserve"> на увеличение стоимости балансов групп, в сумме 12 404 923,3 </w:t>
      </w:r>
      <w:proofErr w:type="spellStart"/>
      <w:r w:rsidRPr="00DD5958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DD5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налоговой проверки является необоснованным.</w:t>
      </w:r>
    </w:p>
    <w:p w:rsidR="0048467A" w:rsidRPr="00DD5958" w:rsidRDefault="0048467A" w:rsidP="0048467A">
      <w:pPr>
        <w:widowControl w:val="0"/>
        <w:pBdr>
          <w:bottom w:val="single" w:sz="4" w:space="31" w:color="FFFFFF"/>
        </w:pBd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со статьей 73 Административно процедурно- процессуального кодекса Республики Казахстан в адрес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Компании</w:t>
      </w:r>
      <w:r w:rsidR="00C4085F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 xml:space="preserve">«Т» </w:t>
      </w: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направлено предварительное решение, на которое участник </w:t>
      </w:r>
      <w:r w:rsidR="00505A31"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дминистративной </w:t>
      </w:r>
      <w:r w:rsidRPr="00DD595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процедуры не представил письменное возражение. </w:t>
      </w:r>
    </w:p>
    <w:p w:rsidR="0048467A" w:rsidRPr="00BB0A65" w:rsidRDefault="00BB0A65" w:rsidP="0048467A">
      <w:pPr>
        <w:widowControl w:val="0"/>
        <w:pBdr>
          <w:bottom w:val="single" w:sz="4" w:space="31" w:color="FFFFFF"/>
        </w:pBdr>
        <w:tabs>
          <w:tab w:val="left" w:pos="0"/>
        </w:tabs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B0A65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пунктом 1 статьи 182 и пунктом 5 статьи 186 Налогового кодекса по окончании рассмотрения жалобы уполномоченный орган выносит мотивированное решение с учетом решения Апелляционной комиссии и результатов тематической проверки.</w:t>
      </w:r>
    </w:p>
    <w:p w:rsidR="0048467A" w:rsidRPr="001A4FE2" w:rsidRDefault="0048467A" w:rsidP="00153509">
      <w:pPr>
        <w:widowControl w:val="0"/>
        <w:pBdr>
          <w:bottom w:val="single" w:sz="4" w:space="31" w:color="FFFFFF"/>
        </w:pBdr>
        <w:tabs>
          <w:tab w:val="left" w:pos="0"/>
        </w:tabs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По результатам з</w:t>
      </w:r>
      <w:r w:rsidR="00C4085F">
        <w:rPr>
          <w:rFonts w:ascii="Times New Roman" w:eastAsia="Times New Roman" w:hAnsi="Times New Roman"/>
          <w:bCs/>
          <w:sz w:val="28"/>
          <w:szCs w:val="28"/>
          <w:lang w:eastAsia="ru-RU"/>
        </w:rPr>
        <w:t>аседания Апелляционной комиссии</w:t>
      </w:r>
      <w:r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принято решение – </w:t>
      </w:r>
      <w:r w:rsidR="00505A31"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отменить</w:t>
      </w:r>
      <w:r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обжалуемое уведомление о результатах проверки от </w:t>
      </w:r>
      <w:r w:rsidR="00BB0A65"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BB0A65"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.2024г. Департамента </w:t>
      </w:r>
      <w:r w:rsidR="00153509"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в части исключения из вычетов текущего периода расходов на ДР и отнесения их на вычеты по фиксиров</w:t>
      </w:r>
      <w:r w:rsidR="005B65E5"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153509"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нным активам, относимы</w:t>
      </w:r>
      <w:r w:rsidR="004709BB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153509"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увеличение стоимости балансов групп, а в остальной части оставить без изменения</w:t>
      </w:r>
      <w:r w:rsidRPr="001A4F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8467A" w:rsidRPr="00DD5958" w:rsidRDefault="0048467A" w:rsidP="0048467A">
      <w:pPr>
        <w:widowControl w:val="0"/>
        <w:pBdr>
          <w:bottom w:val="single" w:sz="4" w:space="31" w:color="FFFFFF"/>
        </w:pBd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DD5958">
        <w:rPr>
          <w:rFonts w:ascii="Times New Roman" w:hAnsi="Times New Roman" w:cs="Times New Roman"/>
          <w:sz w:val="28"/>
          <w:szCs w:val="28"/>
        </w:rPr>
        <w:t xml:space="preserve">Согласно пункту 3 статьи 181 Налогового кодекса жалоба </w:t>
      </w:r>
      <w:r w:rsidR="00153509" w:rsidRPr="00DD5958">
        <w:rPr>
          <w:rFonts w:ascii="Times New Roman" w:hAnsi="Times New Roman" w:cs="Times New Roman"/>
          <w:sz w:val="28"/>
          <w:szCs w:val="28"/>
        </w:rPr>
        <w:t>Товарищества</w:t>
      </w:r>
      <w:r w:rsidRPr="00DD5958">
        <w:rPr>
          <w:rFonts w:ascii="Times New Roman" w:hAnsi="Times New Roman" w:cs="Times New Roman"/>
          <w:sz w:val="28"/>
          <w:szCs w:val="28"/>
        </w:rPr>
        <w:t xml:space="preserve"> рассмотрена в пределах обжалуемых вопросов.</w:t>
      </w:r>
    </w:p>
    <w:p w:rsidR="0048467A" w:rsidRDefault="0048467A" w:rsidP="0048467A">
      <w:pPr>
        <w:widowControl w:val="0"/>
        <w:pBdr>
          <w:bottom w:val="single" w:sz="4" w:space="31" w:color="FFFFFF"/>
        </w:pBd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DD5958">
        <w:rPr>
          <w:rFonts w:ascii="Times New Roman" w:hAnsi="Times New Roman" w:cs="Times New Roman"/>
          <w:sz w:val="28"/>
          <w:szCs w:val="28"/>
        </w:rPr>
        <w:t xml:space="preserve">На основании изложенного, в соответствии с пунктом 1, подпунктом </w:t>
      </w:r>
      <w:r w:rsidR="00BB0A65">
        <w:rPr>
          <w:rFonts w:ascii="Times New Roman" w:hAnsi="Times New Roman" w:cs="Times New Roman"/>
          <w:sz w:val="28"/>
          <w:szCs w:val="28"/>
        </w:rPr>
        <w:t>2</w:t>
      </w:r>
      <w:r w:rsidRPr="00DD5958">
        <w:rPr>
          <w:rFonts w:ascii="Times New Roman" w:hAnsi="Times New Roman" w:cs="Times New Roman"/>
          <w:sz w:val="28"/>
          <w:szCs w:val="28"/>
        </w:rPr>
        <w:t xml:space="preserve">) пункта 2 статьи 182 Налогового кодекса и с учетом решения Апелляционной комиссии </w:t>
      </w:r>
      <w:r w:rsidR="00153509" w:rsidRPr="00DD5958">
        <w:rPr>
          <w:rFonts w:ascii="Times New Roman" w:hAnsi="Times New Roman" w:cs="Times New Roman"/>
          <w:sz w:val="28"/>
          <w:szCs w:val="28"/>
        </w:rPr>
        <w:t>отменить</w:t>
      </w:r>
      <w:r w:rsidRPr="00DD5958">
        <w:rPr>
          <w:rFonts w:ascii="Times New Roman" w:hAnsi="Times New Roman" w:cs="Times New Roman"/>
          <w:sz w:val="28"/>
          <w:szCs w:val="28"/>
        </w:rPr>
        <w:t xml:space="preserve"> обжалуемое уведомление о результатах проверки от 21.02.2024г. Департамента </w:t>
      </w:r>
      <w:r w:rsidR="00153509" w:rsidRPr="00DD5958">
        <w:rPr>
          <w:rFonts w:ascii="Times New Roman" w:hAnsi="Times New Roman" w:cs="Times New Roman"/>
          <w:sz w:val="28"/>
          <w:szCs w:val="28"/>
        </w:rPr>
        <w:t>в части исключения из вычетов текущего периода расходов на ДР и отнесения их на вычеты по фиксиров</w:t>
      </w:r>
      <w:r w:rsidR="005B65E5" w:rsidRPr="00DD5958">
        <w:rPr>
          <w:rFonts w:ascii="Times New Roman" w:hAnsi="Times New Roman" w:cs="Times New Roman"/>
          <w:sz w:val="28"/>
          <w:szCs w:val="28"/>
        </w:rPr>
        <w:t>а</w:t>
      </w:r>
      <w:r w:rsidR="00153509" w:rsidRPr="00DD5958">
        <w:rPr>
          <w:rFonts w:ascii="Times New Roman" w:hAnsi="Times New Roman" w:cs="Times New Roman"/>
          <w:sz w:val="28"/>
          <w:szCs w:val="28"/>
        </w:rPr>
        <w:t>нным активам, относимы</w:t>
      </w:r>
      <w:r w:rsidR="00E44F3E">
        <w:rPr>
          <w:rFonts w:ascii="Times New Roman" w:hAnsi="Times New Roman" w:cs="Times New Roman"/>
          <w:sz w:val="28"/>
          <w:szCs w:val="28"/>
        </w:rPr>
        <w:t>м</w:t>
      </w:r>
      <w:r w:rsidR="00153509" w:rsidRPr="00DD5958">
        <w:rPr>
          <w:rFonts w:ascii="Times New Roman" w:hAnsi="Times New Roman" w:cs="Times New Roman"/>
          <w:sz w:val="28"/>
          <w:szCs w:val="28"/>
        </w:rPr>
        <w:t xml:space="preserve"> на увеличение стоимости балансов групп,</w:t>
      </w:r>
      <w:r w:rsidR="00153509" w:rsidRPr="00DD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509" w:rsidRPr="00DD5958">
        <w:rPr>
          <w:rFonts w:ascii="Times New Roman" w:eastAsia="Times New Roman" w:hAnsi="Times New Roman"/>
          <w:iCs/>
          <w:sz w:val="28"/>
          <w:szCs w:val="28"/>
          <w:lang w:eastAsia="ru-RU"/>
        </w:rPr>
        <w:t>а в остальной части оставить без изменения</w:t>
      </w:r>
      <w:r w:rsidRPr="00DD5958">
        <w:rPr>
          <w:rFonts w:ascii="Times New Roman" w:hAnsi="Times New Roman" w:cs="Times New Roman"/>
          <w:sz w:val="28"/>
          <w:szCs w:val="28"/>
        </w:rPr>
        <w:t>.</w:t>
      </w:r>
    </w:p>
    <w:p w:rsidR="00704714" w:rsidRPr="00DD5958" w:rsidRDefault="00704714" w:rsidP="0048467A">
      <w:pPr>
        <w:widowControl w:val="0"/>
        <w:pBdr>
          <w:bottom w:val="single" w:sz="4" w:space="31" w:color="FFFFFF"/>
        </w:pBdr>
        <w:tabs>
          <w:tab w:val="left" w:pos="0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375B5">
        <w:rPr>
          <w:rFonts w:ascii="Times New Roman" w:eastAsia="Times New Roman" w:hAnsi="Times New Roman"/>
          <w:iCs/>
          <w:sz w:val="28"/>
          <w:szCs w:val="28"/>
          <w:lang w:eastAsia="ru-RU"/>
        </w:rPr>
        <w:t>Сумма пени по отмененной части уведомления подлежит перерасчету.</w:t>
      </w:r>
    </w:p>
    <w:p w:rsidR="00A05317" w:rsidRPr="00DD5958" w:rsidRDefault="00FE0776" w:rsidP="00D81D60">
      <w:pPr>
        <w:widowControl w:val="0"/>
        <w:pBdr>
          <w:bottom w:val="single" w:sz="4" w:space="31" w:color="FFFFFF"/>
        </w:pBdr>
        <w:tabs>
          <w:tab w:val="left" w:pos="0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595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 статьи 177 Налогового кодекса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Компания</w:t>
      </w:r>
      <w:r w:rsidR="00C4085F" w:rsidRPr="00D35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85F">
        <w:rPr>
          <w:rFonts w:ascii="Times New Roman" w:hAnsi="Times New Roman" w:cs="Times New Roman"/>
          <w:sz w:val="28"/>
          <w:szCs w:val="28"/>
          <w:lang w:eastAsia="ru-RU"/>
        </w:rPr>
        <w:t>«Т»</w:t>
      </w:r>
      <w:r w:rsidRPr="00DD5958">
        <w:rPr>
          <w:rFonts w:ascii="Times New Roman" w:eastAsia="Calibri" w:hAnsi="Times New Roman" w:cs="Times New Roman"/>
          <w:sz w:val="28"/>
          <w:szCs w:val="28"/>
        </w:rPr>
        <w:t xml:space="preserve"> вправе обжаловать уведомление о результатах проверки в суд.</w:t>
      </w:r>
    </w:p>
    <w:p w:rsidR="00A05317" w:rsidRPr="00DD5958" w:rsidRDefault="00A05317" w:rsidP="00C4085F">
      <w:pPr>
        <w:widowControl w:val="0"/>
        <w:pBdr>
          <w:bottom w:val="single" w:sz="4" w:space="31" w:color="FFFFFF"/>
        </w:pBdr>
        <w:tabs>
          <w:tab w:val="left" w:pos="0"/>
        </w:tabs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A05317" w:rsidRPr="00DD5958" w:rsidSect="00F61095">
      <w:headerReference w:type="default" r:id="rId8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6F" w:rsidRDefault="00BC496F" w:rsidP="009233BD">
      <w:r>
        <w:separator/>
      </w:r>
    </w:p>
  </w:endnote>
  <w:endnote w:type="continuationSeparator" w:id="0">
    <w:p w:rsidR="00BC496F" w:rsidRDefault="00BC496F" w:rsidP="0092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6F" w:rsidRDefault="00BC496F" w:rsidP="009233BD">
      <w:r>
        <w:separator/>
      </w:r>
    </w:p>
  </w:footnote>
  <w:footnote w:type="continuationSeparator" w:id="0">
    <w:p w:rsidR="00BC496F" w:rsidRDefault="00BC496F" w:rsidP="0092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468406"/>
      <w:docPartObj>
        <w:docPartGallery w:val="Page Numbers (Top of Page)"/>
        <w:docPartUnique/>
      </w:docPartObj>
    </w:sdtPr>
    <w:sdtEndPr/>
    <w:sdtContent>
      <w:p w:rsidR="00945DCD" w:rsidRDefault="00945D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1D">
          <w:rPr>
            <w:noProof/>
          </w:rPr>
          <w:t>10</w:t>
        </w:r>
        <w:r>
          <w:fldChar w:fldCharType="end"/>
        </w:r>
      </w:p>
    </w:sdtContent>
  </w:sdt>
  <w:p w:rsidR="00945DCD" w:rsidRDefault="00945DCD" w:rsidP="00320A3D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631BB"/>
    <w:multiLevelType w:val="hybridMultilevel"/>
    <w:tmpl w:val="196E19D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0306E"/>
    <w:multiLevelType w:val="multilevel"/>
    <w:tmpl w:val="4848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05CD3"/>
    <w:multiLevelType w:val="multilevel"/>
    <w:tmpl w:val="3F10B7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E11FFC"/>
    <w:multiLevelType w:val="multilevel"/>
    <w:tmpl w:val="94B206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124F116F"/>
    <w:multiLevelType w:val="multilevel"/>
    <w:tmpl w:val="FF0C38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33913C8"/>
    <w:multiLevelType w:val="hybridMultilevel"/>
    <w:tmpl w:val="43184E2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362DD9"/>
    <w:multiLevelType w:val="multilevel"/>
    <w:tmpl w:val="1B8C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154C4"/>
    <w:multiLevelType w:val="hybridMultilevel"/>
    <w:tmpl w:val="5974162C"/>
    <w:lvl w:ilvl="0" w:tplc="8842D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766B10"/>
    <w:multiLevelType w:val="multilevel"/>
    <w:tmpl w:val="1A5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D167A"/>
    <w:multiLevelType w:val="hybridMultilevel"/>
    <w:tmpl w:val="C980EDD0"/>
    <w:lvl w:ilvl="0" w:tplc="001A2C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D4D45"/>
    <w:multiLevelType w:val="hybridMultilevel"/>
    <w:tmpl w:val="AC4EAB36"/>
    <w:lvl w:ilvl="0" w:tplc="2BC44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9A4933"/>
    <w:multiLevelType w:val="hybridMultilevel"/>
    <w:tmpl w:val="C362FE9E"/>
    <w:lvl w:ilvl="0" w:tplc="36D4B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267B50"/>
    <w:multiLevelType w:val="multilevel"/>
    <w:tmpl w:val="DE02B7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70A6689F"/>
    <w:multiLevelType w:val="multilevel"/>
    <w:tmpl w:val="BED6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743368"/>
    <w:multiLevelType w:val="hybridMultilevel"/>
    <w:tmpl w:val="AFA4D546"/>
    <w:lvl w:ilvl="0" w:tplc="61B282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B890787"/>
    <w:multiLevelType w:val="multilevel"/>
    <w:tmpl w:val="CFBAC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CBB64A5"/>
    <w:multiLevelType w:val="hybridMultilevel"/>
    <w:tmpl w:val="D4EAB35C"/>
    <w:lvl w:ilvl="0" w:tplc="31866C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12"/>
  </w:num>
  <w:num w:numId="6">
    <w:abstractNumId w:val="15"/>
  </w:num>
  <w:num w:numId="7">
    <w:abstractNumId w:val="13"/>
  </w:num>
  <w:num w:numId="8">
    <w:abstractNumId w:val="6"/>
  </w:num>
  <w:num w:numId="9">
    <w:abstractNumId w:val="3"/>
  </w:num>
  <w:num w:numId="10">
    <w:abstractNumId w:val="16"/>
  </w:num>
  <w:num w:numId="11">
    <w:abstractNumId w:val="11"/>
  </w:num>
  <w:num w:numId="12">
    <w:abstractNumId w:val="7"/>
  </w:num>
  <w:num w:numId="13">
    <w:abstractNumId w:val="5"/>
  </w:num>
  <w:num w:numId="14">
    <w:abstractNumId w:val="0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04"/>
    <w:rsid w:val="00001113"/>
    <w:rsid w:val="00001756"/>
    <w:rsid w:val="000018AA"/>
    <w:rsid w:val="00001D8E"/>
    <w:rsid w:val="0000235A"/>
    <w:rsid w:val="00002A2D"/>
    <w:rsid w:val="00003AD1"/>
    <w:rsid w:val="00004155"/>
    <w:rsid w:val="000055DB"/>
    <w:rsid w:val="00005C0D"/>
    <w:rsid w:val="00005E45"/>
    <w:rsid w:val="00005EEB"/>
    <w:rsid w:val="00006127"/>
    <w:rsid w:val="00006544"/>
    <w:rsid w:val="00006895"/>
    <w:rsid w:val="00006F25"/>
    <w:rsid w:val="000115D2"/>
    <w:rsid w:val="000131DF"/>
    <w:rsid w:val="000137D1"/>
    <w:rsid w:val="00013F7E"/>
    <w:rsid w:val="00014E46"/>
    <w:rsid w:val="00015632"/>
    <w:rsid w:val="00015978"/>
    <w:rsid w:val="00016892"/>
    <w:rsid w:val="00016964"/>
    <w:rsid w:val="000174A3"/>
    <w:rsid w:val="0001765F"/>
    <w:rsid w:val="00020147"/>
    <w:rsid w:val="00020FD6"/>
    <w:rsid w:val="00022EF4"/>
    <w:rsid w:val="000230B5"/>
    <w:rsid w:val="00023953"/>
    <w:rsid w:val="00023E93"/>
    <w:rsid w:val="000253E1"/>
    <w:rsid w:val="00025B46"/>
    <w:rsid w:val="00025FD3"/>
    <w:rsid w:val="00026863"/>
    <w:rsid w:val="0002726F"/>
    <w:rsid w:val="00027A8F"/>
    <w:rsid w:val="00027E9A"/>
    <w:rsid w:val="00030D20"/>
    <w:rsid w:val="00031303"/>
    <w:rsid w:val="00032961"/>
    <w:rsid w:val="0003299F"/>
    <w:rsid w:val="000349D1"/>
    <w:rsid w:val="00035883"/>
    <w:rsid w:val="00041358"/>
    <w:rsid w:val="00041AA1"/>
    <w:rsid w:val="00041D2D"/>
    <w:rsid w:val="00042242"/>
    <w:rsid w:val="000433C1"/>
    <w:rsid w:val="00043DD6"/>
    <w:rsid w:val="00043FEA"/>
    <w:rsid w:val="000449FB"/>
    <w:rsid w:val="00044D93"/>
    <w:rsid w:val="00045160"/>
    <w:rsid w:val="000461E7"/>
    <w:rsid w:val="000461E8"/>
    <w:rsid w:val="000462AD"/>
    <w:rsid w:val="000467BA"/>
    <w:rsid w:val="00046901"/>
    <w:rsid w:val="000469D8"/>
    <w:rsid w:val="00046C54"/>
    <w:rsid w:val="00047894"/>
    <w:rsid w:val="000508C2"/>
    <w:rsid w:val="00050C52"/>
    <w:rsid w:val="0005156E"/>
    <w:rsid w:val="000516F2"/>
    <w:rsid w:val="00051849"/>
    <w:rsid w:val="00051AC7"/>
    <w:rsid w:val="00052856"/>
    <w:rsid w:val="00052DEA"/>
    <w:rsid w:val="00053F62"/>
    <w:rsid w:val="0005435B"/>
    <w:rsid w:val="00054F24"/>
    <w:rsid w:val="000553E7"/>
    <w:rsid w:val="00055627"/>
    <w:rsid w:val="00056EAC"/>
    <w:rsid w:val="00057CA6"/>
    <w:rsid w:val="00057F3F"/>
    <w:rsid w:val="000610FA"/>
    <w:rsid w:val="00061909"/>
    <w:rsid w:val="00062083"/>
    <w:rsid w:val="00062D5A"/>
    <w:rsid w:val="0006378C"/>
    <w:rsid w:val="00064A6F"/>
    <w:rsid w:val="00064BD7"/>
    <w:rsid w:val="0006529D"/>
    <w:rsid w:val="000661CD"/>
    <w:rsid w:val="000661EC"/>
    <w:rsid w:val="00066253"/>
    <w:rsid w:val="00066718"/>
    <w:rsid w:val="00066A4E"/>
    <w:rsid w:val="00066F71"/>
    <w:rsid w:val="00067058"/>
    <w:rsid w:val="00067ACF"/>
    <w:rsid w:val="0007002A"/>
    <w:rsid w:val="0007111F"/>
    <w:rsid w:val="00071D09"/>
    <w:rsid w:val="000725C6"/>
    <w:rsid w:val="000730B6"/>
    <w:rsid w:val="00073532"/>
    <w:rsid w:val="00073613"/>
    <w:rsid w:val="00074516"/>
    <w:rsid w:val="00074B8E"/>
    <w:rsid w:val="00075942"/>
    <w:rsid w:val="00076E12"/>
    <w:rsid w:val="00077201"/>
    <w:rsid w:val="000803B7"/>
    <w:rsid w:val="00081D51"/>
    <w:rsid w:val="00082354"/>
    <w:rsid w:val="00083BF0"/>
    <w:rsid w:val="00084585"/>
    <w:rsid w:val="0008487E"/>
    <w:rsid w:val="00084C52"/>
    <w:rsid w:val="00085158"/>
    <w:rsid w:val="00085844"/>
    <w:rsid w:val="000870DA"/>
    <w:rsid w:val="000875D6"/>
    <w:rsid w:val="00087F09"/>
    <w:rsid w:val="0009025D"/>
    <w:rsid w:val="000903B9"/>
    <w:rsid w:val="0009105E"/>
    <w:rsid w:val="000915DE"/>
    <w:rsid w:val="000916D1"/>
    <w:rsid w:val="00091865"/>
    <w:rsid w:val="00091D64"/>
    <w:rsid w:val="0009285E"/>
    <w:rsid w:val="00092E98"/>
    <w:rsid w:val="000931C6"/>
    <w:rsid w:val="00093255"/>
    <w:rsid w:val="000939D0"/>
    <w:rsid w:val="00093ABF"/>
    <w:rsid w:val="00093D51"/>
    <w:rsid w:val="00095548"/>
    <w:rsid w:val="0009571B"/>
    <w:rsid w:val="0009579F"/>
    <w:rsid w:val="00095FF1"/>
    <w:rsid w:val="000966EC"/>
    <w:rsid w:val="000966F7"/>
    <w:rsid w:val="0009680F"/>
    <w:rsid w:val="00096E37"/>
    <w:rsid w:val="000972D2"/>
    <w:rsid w:val="00097713"/>
    <w:rsid w:val="00097C82"/>
    <w:rsid w:val="000A05CE"/>
    <w:rsid w:val="000A251F"/>
    <w:rsid w:val="000A2C7C"/>
    <w:rsid w:val="000A2FCE"/>
    <w:rsid w:val="000A4AF4"/>
    <w:rsid w:val="000A547F"/>
    <w:rsid w:val="000A5932"/>
    <w:rsid w:val="000A6CBF"/>
    <w:rsid w:val="000A7262"/>
    <w:rsid w:val="000A76BD"/>
    <w:rsid w:val="000A77F2"/>
    <w:rsid w:val="000A7C2C"/>
    <w:rsid w:val="000A7C4F"/>
    <w:rsid w:val="000B03EA"/>
    <w:rsid w:val="000B1158"/>
    <w:rsid w:val="000B1BF8"/>
    <w:rsid w:val="000B2AEA"/>
    <w:rsid w:val="000B3328"/>
    <w:rsid w:val="000B36CD"/>
    <w:rsid w:val="000B39BC"/>
    <w:rsid w:val="000B3AE7"/>
    <w:rsid w:val="000B3F0D"/>
    <w:rsid w:val="000B3FB6"/>
    <w:rsid w:val="000B5439"/>
    <w:rsid w:val="000B561F"/>
    <w:rsid w:val="000B5689"/>
    <w:rsid w:val="000C170D"/>
    <w:rsid w:val="000C20D7"/>
    <w:rsid w:val="000C27F9"/>
    <w:rsid w:val="000C2BB7"/>
    <w:rsid w:val="000C3008"/>
    <w:rsid w:val="000C42C6"/>
    <w:rsid w:val="000C4572"/>
    <w:rsid w:val="000C4B5A"/>
    <w:rsid w:val="000C4CC1"/>
    <w:rsid w:val="000C604C"/>
    <w:rsid w:val="000C773C"/>
    <w:rsid w:val="000D0AA8"/>
    <w:rsid w:val="000D0AE8"/>
    <w:rsid w:val="000D0AF9"/>
    <w:rsid w:val="000D0C08"/>
    <w:rsid w:val="000D110D"/>
    <w:rsid w:val="000D125B"/>
    <w:rsid w:val="000D1CA8"/>
    <w:rsid w:val="000D2DE1"/>
    <w:rsid w:val="000D3637"/>
    <w:rsid w:val="000D38AB"/>
    <w:rsid w:val="000D419D"/>
    <w:rsid w:val="000D6101"/>
    <w:rsid w:val="000D6F53"/>
    <w:rsid w:val="000D703A"/>
    <w:rsid w:val="000D7410"/>
    <w:rsid w:val="000D74A3"/>
    <w:rsid w:val="000E03EE"/>
    <w:rsid w:val="000E2C51"/>
    <w:rsid w:val="000E2D15"/>
    <w:rsid w:val="000E3C6F"/>
    <w:rsid w:val="000E3D52"/>
    <w:rsid w:val="000E45EA"/>
    <w:rsid w:val="000E7B35"/>
    <w:rsid w:val="000E7D48"/>
    <w:rsid w:val="000F0478"/>
    <w:rsid w:val="000F079D"/>
    <w:rsid w:val="000F2629"/>
    <w:rsid w:val="000F29EE"/>
    <w:rsid w:val="000F38E4"/>
    <w:rsid w:val="000F3BF0"/>
    <w:rsid w:val="000F3D76"/>
    <w:rsid w:val="000F4447"/>
    <w:rsid w:val="000F4725"/>
    <w:rsid w:val="000F56D8"/>
    <w:rsid w:val="000F5A52"/>
    <w:rsid w:val="000F5D21"/>
    <w:rsid w:val="000F637C"/>
    <w:rsid w:val="000F63E4"/>
    <w:rsid w:val="000F787B"/>
    <w:rsid w:val="00100537"/>
    <w:rsid w:val="001017CC"/>
    <w:rsid w:val="001018FD"/>
    <w:rsid w:val="00102146"/>
    <w:rsid w:val="001021C7"/>
    <w:rsid w:val="001023DB"/>
    <w:rsid w:val="00102C25"/>
    <w:rsid w:val="0010476F"/>
    <w:rsid w:val="00104D07"/>
    <w:rsid w:val="00104D37"/>
    <w:rsid w:val="001053E9"/>
    <w:rsid w:val="00105F96"/>
    <w:rsid w:val="00106DE9"/>
    <w:rsid w:val="00107A8D"/>
    <w:rsid w:val="00107F3C"/>
    <w:rsid w:val="00110FEF"/>
    <w:rsid w:val="00111695"/>
    <w:rsid w:val="0011183B"/>
    <w:rsid w:val="00111A9C"/>
    <w:rsid w:val="00111BD3"/>
    <w:rsid w:val="00111F75"/>
    <w:rsid w:val="00112B3D"/>
    <w:rsid w:val="001132CB"/>
    <w:rsid w:val="00114EA3"/>
    <w:rsid w:val="00115136"/>
    <w:rsid w:val="00117F12"/>
    <w:rsid w:val="00117FFD"/>
    <w:rsid w:val="00120DEF"/>
    <w:rsid w:val="00122C6F"/>
    <w:rsid w:val="00123CE7"/>
    <w:rsid w:val="001244EF"/>
    <w:rsid w:val="0012503C"/>
    <w:rsid w:val="00125CA2"/>
    <w:rsid w:val="0012698C"/>
    <w:rsid w:val="00126A73"/>
    <w:rsid w:val="001272DF"/>
    <w:rsid w:val="00127CE4"/>
    <w:rsid w:val="00130149"/>
    <w:rsid w:val="00130597"/>
    <w:rsid w:val="00130A0E"/>
    <w:rsid w:val="00130FA3"/>
    <w:rsid w:val="0013105E"/>
    <w:rsid w:val="001311DC"/>
    <w:rsid w:val="00131BD3"/>
    <w:rsid w:val="001322C4"/>
    <w:rsid w:val="001326B6"/>
    <w:rsid w:val="00132768"/>
    <w:rsid w:val="0013324C"/>
    <w:rsid w:val="0013325F"/>
    <w:rsid w:val="00133331"/>
    <w:rsid w:val="00134CBD"/>
    <w:rsid w:val="00134DDB"/>
    <w:rsid w:val="00134F61"/>
    <w:rsid w:val="001351D8"/>
    <w:rsid w:val="00135281"/>
    <w:rsid w:val="00135ABA"/>
    <w:rsid w:val="001365DD"/>
    <w:rsid w:val="00136EBF"/>
    <w:rsid w:val="00137043"/>
    <w:rsid w:val="00137A5F"/>
    <w:rsid w:val="00137AE3"/>
    <w:rsid w:val="0014003D"/>
    <w:rsid w:val="00140641"/>
    <w:rsid w:val="00140CDE"/>
    <w:rsid w:val="00141AB9"/>
    <w:rsid w:val="00142DF4"/>
    <w:rsid w:val="00142F36"/>
    <w:rsid w:val="001432CF"/>
    <w:rsid w:val="0014353A"/>
    <w:rsid w:val="001435A0"/>
    <w:rsid w:val="001437CB"/>
    <w:rsid w:val="001458CA"/>
    <w:rsid w:val="00146FF8"/>
    <w:rsid w:val="00147942"/>
    <w:rsid w:val="00147A1D"/>
    <w:rsid w:val="00150DEB"/>
    <w:rsid w:val="001514B3"/>
    <w:rsid w:val="001518B5"/>
    <w:rsid w:val="00151A3D"/>
    <w:rsid w:val="00152359"/>
    <w:rsid w:val="00152EA5"/>
    <w:rsid w:val="00153509"/>
    <w:rsid w:val="00153548"/>
    <w:rsid w:val="00153A60"/>
    <w:rsid w:val="0015489A"/>
    <w:rsid w:val="00155685"/>
    <w:rsid w:val="00155AAB"/>
    <w:rsid w:val="00156488"/>
    <w:rsid w:val="00156EB1"/>
    <w:rsid w:val="00156F6D"/>
    <w:rsid w:val="001570B4"/>
    <w:rsid w:val="00157FE7"/>
    <w:rsid w:val="00160B0A"/>
    <w:rsid w:val="0016175C"/>
    <w:rsid w:val="00161780"/>
    <w:rsid w:val="001617C2"/>
    <w:rsid w:val="0016246B"/>
    <w:rsid w:val="00162A78"/>
    <w:rsid w:val="00162CEE"/>
    <w:rsid w:val="001639D6"/>
    <w:rsid w:val="00163CC6"/>
    <w:rsid w:val="00163D07"/>
    <w:rsid w:val="00163F60"/>
    <w:rsid w:val="00164393"/>
    <w:rsid w:val="0016472C"/>
    <w:rsid w:val="00164903"/>
    <w:rsid w:val="00165478"/>
    <w:rsid w:val="00166B11"/>
    <w:rsid w:val="00166F51"/>
    <w:rsid w:val="00170EE8"/>
    <w:rsid w:val="00171063"/>
    <w:rsid w:val="0017122C"/>
    <w:rsid w:val="001723C2"/>
    <w:rsid w:val="001728B1"/>
    <w:rsid w:val="00173232"/>
    <w:rsid w:val="001735BB"/>
    <w:rsid w:val="00173768"/>
    <w:rsid w:val="00175BCF"/>
    <w:rsid w:val="00175BE2"/>
    <w:rsid w:val="001760F6"/>
    <w:rsid w:val="0017661D"/>
    <w:rsid w:val="0017696F"/>
    <w:rsid w:val="00177133"/>
    <w:rsid w:val="001779A6"/>
    <w:rsid w:val="00177F6B"/>
    <w:rsid w:val="00180BA6"/>
    <w:rsid w:val="00181371"/>
    <w:rsid w:val="0018164D"/>
    <w:rsid w:val="00181668"/>
    <w:rsid w:val="001829F3"/>
    <w:rsid w:val="001837E6"/>
    <w:rsid w:val="00183EEE"/>
    <w:rsid w:val="00183F3D"/>
    <w:rsid w:val="00184646"/>
    <w:rsid w:val="0018471E"/>
    <w:rsid w:val="00184932"/>
    <w:rsid w:val="00185172"/>
    <w:rsid w:val="001851EE"/>
    <w:rsid w:val="0018566B"/>
    <w:rsid w:val="00185D8A"/>
    <w:rsid w:val="001861B5"/>
    <w:rsid w:val="00186419"/>
    <w:rsid w:val="00186C32"/>
    <w:rsid w:val="001875BA"/>
    <w:rsid w:val="001879AC"/>
    <w:rsid w:val="00187AB8"/>
    <w:rsid w:val="00187B74"/>
    <w:rsid w:val="00190E1C"/>
    <w:rsid w:val="00191BB8"/>
    <w:rsid w:val="00191BBC"/>
    <w:rsid w:val="00192432"/>
    <w:rsid w:val="00192AFB"/>
    <w:rsid w:val="00192C44"/>
    <w:rsid w:val="0019399A"/>
    <w:rsid w:val="001956C6"/>
    <w:rsid w:val="00196994"/>
    <w:rsid w:val="00197B46"/>
    <w:rsid w:val="001A03A2"/>
    <w:rsid w:val="001A03AF"/>
    <w:rsid w:val="001A1A0C"/>
    <w:rsid w:val="001A1A2D"/>
    <w:rsid w:val="001A1D38"/>
    <w:rsid w:val="001A2107"/>
    <w:rsid w:val="001A3382"/>
    <w:rsid w:val="001A3422"/>
    <w:rsid w:val="001A34CE"/>
    <w:rsid w:val="001A35BE"/>
    <w:rsid w:val="001A35F7"/>
    <w:rsid w:val="001A3EA9"/>
    <w:rsid w:val="001A3F91"/>
    <w:rsid w:val="001A40ED"/>
    <w:rsid w:val="001A4268"/>
    <w:rsid w:val="001A4F07"/>
    <w:rsid w:val="001A4FE2"/>
    <w:rsid w:val="001A7E77"/>
    <w:rsid w:val="001B0991"/>
    <w:rsid w:val="001B1031"/>
    <w:rsid w:val="001B193D"/>
    <w:rsid w:val="001B300C"/>
    <w:rsid w:val="001B31B9"/>
    <w:rsid w:val="001B3316"/>
    <w:rsid w:val="001B461E"/>
    <w:rsid w:val="001B4B18"/>
    <w:rsid w:val="001B4F76"/>
    <w:rsid w:val="001B5211"/>
    <w:rsid w:val="001B5654"/>
    <w:rsid w:val="001B663B"/>
    <w:rsid w:val="001C093F"/>
    <w:rsid w:val="001C2850"/>
    <w:rsid w:val="001C2D8F"/>
    <w:rsid w:val="001C32F1"/>
    <w:rsid w:val="001C514A"/>
    <w:rsid w:val="001C608B"/>
    <w:rsid w:val="001C6B32"/>
    <w:rsid w:val="001C6EF9"/>
    <w:rsid w:val="001C754D"/>
    <w:rsid w:val="001C7D36"/>
    <w:rsid w:val="001D02CF"/>
    <w:rsid w:val="001D032C"/>
    <w:rsid w:val="001D04C3"/>
    <w:rsid w:val="001D0658"/>
    <w:rsid w:val="001D08A4"/>
    <w:rsid w:val="001D0C2D"/>
    <w:rsid w:val="001D16BF"/>
    <w:rsid w:val="001D3C26"/>
    <w:rsid w:val="001D48C9"/>
    <w:rsid w:val="001D4B7E"/>
    <w:rsid w:val="001D4E4C"/>
    <w:rsid w:val="001D533A"/>
    <w:rsid w:val="001D6DA3"/>
    <w:rsid w:val="001D7060"/>
    <w:rsid w:val="001D7409"/>
    <w:rsid w:val="001D7449"/>
    <w:rsid w:val="001E0DA2"/>
    <w:rsid w:val="001E0DEB"/>
    <w:rsid w:val="001E2080"/>
    <w:rsid w:val="001E2FDB"/>
    <w:rsid w:val="001E3671"/>
    <w:rsid w:val="001E3791"/>
    <w:rsid w:val="001E38B4"/>
    <w:rsid w:val="001E476E"/>
    <w:rsid w:val="001E47DF"/>
    <w:rsid w:val="001E4842"/>
    <w:rsid w:val="001E4B34"/>
    <w:rsid w:val="001E5096"/>
    <w:rsid w:val="001E560A"/>
    <w:rsid w:val="001E5A0A"/>
    <w:rsid w:val="001E5B9F"/>
    <w:rsid w:val="001E5EAE"/>
    <w:rsid w:val="001E66D7"/>
    <w:rsid w:val="001E6CFA"/>
    <w:rsid w:val="001E6F8F"/>
    <w:rsid w:val="001E75CA"/>
    <w:rsid w:val="001E79C2"/>
    <w:rsid w:val="001F11E3"/>
    <w:rsid w:val="001F16D8"/>
    <w:rsid w:val="001F2724"/>
    <w:rsid w:val="001F2FA3"/>
    <w:rsid w:val="001F36F6"/>
    <w:rsid w:val="001F3A71"/>
    <w:rsid w:val="001F40E7"/>
    <w:rsid w:val="001F424E"/>
    <w:rsid w:val="001F469B"/>
    <w:rsid w:val="001F4754"/>
    <w:rsid w:val="001F4BCD"/>
    <w:rsid w:val="001F4C25"/>
    <w:rsid w:val="001F4F24"/>
    <w:rsid w:val="001F4FC4"/>
    <w:rsid w:val="001F5B2A"/>
    <w:rsid w:val="001F66D3"/>
    <w:rsid w:val="001F7D3B"/>
    <w:rsid w:val="001F7F3C"/>
    <w:rsid w:val="00200549"/>
    <w:rsid w:val="0020067A"/>
    <w:rsid w:val="00201304"/>
    <w:rsid w:val="002013BF"/>
    <w:rsid w:val="00201992"/>
    <w:rsid w:val="00202155"/>
    <w:rsid w:val="00204295"/>
    <w:rsid w:val="00205504"/>
    <w:rsid w:val="0020570D"/>
    <w:rsid w:val="00206EE0"/>
    <w:rsid w:val="00207F92"/>
    <w:rsid w:val="002108FD"/>
    <w:rsid w:val="00210A83"/>
    <w:rsid w:val="0021266E"/>
    <w:rsid w:val="002127C8"/>
    <w:rsid w:val="002129C7"/>
    <w:rsid w:val="002138A4"/>
    <w:rsid w:val="00213B31"/>
    <w:rsid w:val="00213C81"/>
    <w:rsid w:val="002143A6"/>
    <w:rsid w:val="00214BBA"/>
    <w:rsid w:val="00214F58"/>
    <w:rsid w:val="0021549E"/>
    <w:rsid w:val="002161CD"/>
    <w:rsid w:val="00216741"/>
    <w:rsid w:val="0021684E"/>
    <w:rsid w:val="00216D45"/>
    <w:rsid w:val="00217995"/>
    <w:rsid w:val="002203A0"/>
    <w:rsid w:val="0022128A"/>
    <w:rsid w:val="002215BA"/>
    <w:rsid w:val="0022369B"/>
    <w:rsid w:val="002236D1"/>
    <w:rsid w:val="00223FE1"/>
    <w:rsid w:val="00224A64"/>
    <w:rsid w:val="00224C25"/>
    <w:rsid w:val="00224CA6"/>
    <w:rsid w:val="002259E0"/>
    <w:rsid w:val="00225B0C"/>
    <w:rsid w:val="00225DDB"/>
    <w:rsid w:val="00226990"/>
    <w:rsid w:val="00227430"/>
    <w:rsid w:val="002275B4"/>
    <w:rsid w:val="00227B5A"/>
    <w:rsid w:val="00230191"/>
    <w:rsid w:val="00230585"/>
    <w:rsid w:val="00230CC2"/>
    <w:rsid w:val="002312E5"/>
    <w:rsid w:val="0023193A"/>
    <w:rsid w:val="00232441"/>
    <w:rsid w:val="00232F71"/>
    <w:rsid w:val="002337FC"/>
    <w:rsid w:val="00234130"/>
    <w:rsid w:val="00234545"/>
    <w:rsid w:val="002345D0"/>
    <w:rsid w:val="00234FA7"/>
    <w:rsid w:val="00235DF6"/>
    <w:rsid w:val="00235E7F"/>
    <w:rsid w:val="00236604"/>
    <w:rsid w:val="00236C58"/>
    <w:rsid w:val="00240306"/>
    <w:rsid w:val="0024036B"/>
    <w:rsid w:val="002404D9"/>
    <w:rsid w:val="002405C0"/>
    <w:rsid w:val="0024061C"/>
    <w:rsid w:val="00241112"/>
    <w:rsid w:val="00241716"/>
    <w:rsid w:val="00241FA6"/>
    <w:rsid w:val="00242BED"/>
    <w:rsid w:val="00243D64"/>
    <w:rsid w:val="00244355"/>
    <w:rsid w:val="00244826"/>
    <w:rsid w:val="00244D01"/>
    <w:rsid w:val="002455DF"/>
    <w:rsid w:val="002455FB"/>
    <w:rsid w:val="00245D54"/>
    <w:rsid w:val="00245F41"/>
    <w:rsid w:val="00246053"/>
    <w:rsid w:val="00246443"/>
    <w:rsid w:val="002470D4"/>
    <w:rsid w:val="002479DE"/>
    <w:rsid w:val="0025000F"/>
    <w:rsid w:val="00250144"/>
    <w:rsid w:val="00251E09"/>
    <w:rsid w:val="002525E8"/>
    <w:rsid w:val="00252C24"/>
    <w:rsid w:val="00252E35"/>
    <w:rsid w:val="00252F4D"/>
    <w:rsid w:val="00253540"/>
    <w:rsid w:val="00253CA2"/>
    <w:rsid w:val="00253ED8"/>
    <w:rsid w:val="00254858"/>
    <w:rsid w:val="0025587F"/>
    <w:rsid w:val="00255B5C"/>
    <w:rsid w:val="00256DFC"/>
    <w:rsid w:val="002572AF"/>
    <w:rsid w:val="00261430"/>
    <w:rsid w:val="002614FE"/>
    <w:rsid w:val="00262FA0"/>
    <w:rsid w:val="00263723"/>
    <w:rsid w:val="002637B0"/>
    <w:rsid w:val="0026397D"/>
    <w:rsid w:val="002639AF"/>
    <w:rsid w:val="00263D77"/>
    <w:rsid w:val="002645C2"/>
    <w:rsid w:val="00264788"/>
    <w:rsid w:val="00264F0D"/>
    <w:rsid w:val="0026502A"/>
    <w:rsid w:val="0026575A"/>
    <w:rsid w:val="00265EE8"/>
    <w:rsid w:val="002679AF"/>
    <w:rsid w:val="002700C0"/>
    <w:rsid w:val="0027013C"/>
    <w:rsid w:val="0027027C"/>
    <w:rsid w:val="00272B1B"/>
    <w:rsid w:val="00272C24"/>
    <w:rsid w:val="00272EC7"/>
    <w:rsid w:val="00273282"/>
    <w:rsid w:val="00275233"/>
    <w:rsid w:val="00277191"/>
    <w:rsid w:val="00277C78"/>
    <w:rsid w:val="00277C7F"/>
    <w:rsid w:val="00277FF2"/>
    <w:rsid w:val="002803E5"/>
    <w:rsid w:val="00280419"/>
    <w:rsid w:val="00280ECA"/>
    <w:rsid w:val="00281A64"/>
    <w:rsid w:val="00282D06"/>
    <w:rsid w:val="0028435C"/>
    <w:rsid w:val="00285FCC"/>
    <w:rsid w:val="00286C64"/>
    <w:rsid w:val="002879D5"/>
    <w:rsid w:val="00287DBC"/>
    <w:rsid w:val="00291904"/>
    <w:rsid w:val="0029272F"/>
    <w:rsid w:val="00292FD3"/>
    <w:rsid w:val="00293AD8"/>
    <w:rsid w:val="00293C14"/>
    <w:rsid w:val="0029414C"/>
    <w:rsid w:val="00294216"/>
    <w:rsid w:val="0029575A"/>
    <w:rsid w:val="00295C58"/>
    <w:rsid w:val="00295E37"/>
    <w:rsid w:val="00296148"/>
    <w:rsid w:val="002964A6"/>
    <w:rsid w:val="0029683B"/>
    <w:rsid w:val="0029687D"/>
    <w:rsid w:val="00296F09"/>
    <w:rsid w:val="002A0621"/>
    <w:rsid w:val="002A0A20"/>
    <w:rsid w:val="002A10CB"/>
    <w:rsid w:val="002A15B7"/>
    <w:rsid w:val="002A19BD"/>
    <w:rsid w:val="002A1CBA"/>
    <w:rsid w:val="002A2CEC"/>
    <w:rsid w:val="002A3822"/>
    <w:rsid w:val="002A3A18"/>
    <w:rsid w:val="002A51F8"/>
    <w:rsid w:val="002A55C9"/>
    <w:rsid w:val="002A66EE"/>
    <w:rsid w:val="002A6940"/>
    <w:rsid w:val="002A7B4E"/>
    <w:rsid w:val="002B0660"/>
    <w:rsid w:val="002B10C3"/>
    <w:rsid w:val="002B11B7"/>
    <w:rsid w:val="002B1A06"/>
    <w:rsid w:val="002B272D"/>
    <w:rsid w:val="002B3494"/>
    <w:rsid w:val="002B35F6"/>
    <w:rsid w:val="002B4411"/>
    <w:rsid w:val="002B5C20"/>
    <w:rsid w:val="002B6DBE"/>
    <w:rsid w:val="002B783B"/>
    <w:rsid w:val="002B7C0C"/>
    <w:rsid w:val="002C073C"/>
    <w:rsid w:val="002C1208"/>
    <w:rsid w:val="002C1246"/>
    <w:rsid w:val="002C12CC"/>
    <w:rsid w:val="002C1791"/>
    <w:rsid w:val="002C1D9F"/>
    <w:rsid w:val="002C31E2"/>
    <w:rsid w:val="002C35CC"/>
    <w:rsid w:val="002C3C14"/>
    <w:rsid w:val="002C5595"/>
    <w:rsid w:val="002C5974"/>
    <w:rsid w:val="002C5983"/>
    <w:rsid w:val="002C7051"/>
    <w:rsid w:val="002D1996"/>
    <w:rsid w:val="002D1A18"/>
    <w:rsid w:val="002D3828"/>
    <w:rsid w:val="002D44FB"/>
    <w:rsid w:val="002D5BC9"/>
    <w:rsid w:val="002D5C78"/>
    <w:rsid w:val="002D5CE9"/>
    <w:rsid w:val="002D6E23"/>
    <w:rsid w:val="002D7F46"/>
    <w:rsid w:val="002E2A85"/>
    <w:rsid w:val="002E2B1A"/>
    <w:rsid w:val="002E3B40"/>
    <w:rsid w:val="002E3F80"/>
    <w:rsid w:val="002E4E20"/>
    <w:rsid w:val="002E55DA"/>
    <w:rsid w:val="002E5ACA"/>
    <w:rsid w:val="002E70C4"/>
    <w:rsid w:val="002E721D"/>
    <w:rsid w:val="002E77AC"/>
    <w:rsid w:val="002F0766"/>
    <w:rsid w:val="002F0939"/>
    <w:rsid w:val="002F0EF6"/>
    <w:rsid w:val="002F102E"/>
    <w:rsid w:val="002F1180"/>
    <w:rsid w:val="002F305B"/>
    <w:rsid w:val="002F4C81"/>
    <w:rsid w:val="002F50FB"/>
    <w:rsid w:val="002F51DB"/>
    <w:rsid w:val="002F636F"/>
    <w:rsid w:val="002F6B49"/>
    <w:rsid w:val="002F6B92"/>
    <w:rsid w:val="002F7116"/>
    <w:rsid w:val="00300A87"/>
    <w:rsid w:val="00302986"/>
    <w:rsid w:val="00303378"/>
    <w:rsid w:val="00304136"/>
    <w:rsid w:val="003043D5"/>
    <w:rsid w:val="0030474F"/>
    <w:rsid w:val="003047C6"/>
    <w:rsid w:val="003072E2"/>
    <w:rsid w:val="003073C6"/>
    <w:rsid w:val="00307D66"/>
    <w:rsid w:val="003104FB"/>
    <w:rsid w:val="003111B4"/>
    <w:rsid w:val="003112BB"/>
    <w:rsid w:val="00311CC9"/>
    <w:rsid w:val="00311FB1"/>
    <w:rsid w:val="00312451"/>
    <w:rsid w:val="00312C84"/>
    <w:rsid w:val="00314DBE"/>
    <w:rsid w:val="00314FE1"/>
    <w:rsid w:val="00314FE9"/>
    <w:rsid w:val="003164C2"/>
    <w:rsid w:val="00316930"/>
    <w:rsid w:val="00316D16"/>
    <w:rsid w:val="003177D1"/>
    <w:rsid w:val="003209FB"/>
    <w:rsid w:val="00320A3D"/>
    <w:rsid w:val="00320D74"/>
    <w:rsid w:val="0032219D"/>
    <w:rsid w:val="003222BD"/>
    <w:rsid w:val="003223C6"/>
    <w:rsid w:val="0032290D"/>
    <w:rsid w:val="00323430"/>
    <w:rsid w:val="0032366E"/>
    <w:rsid w:val="00323E6A"/>
    <w:rsid w:val="003247F0"/>
    <w:rsid w:val="003248ED"/>
    <w:rsid w:val="00325F73"/>
    <w:rsid w:val="003267B1"/>
    <w:rsid w:val="003267ED"/>
    <w:rsid w:val="0033062A"/>
    <w:rsid w:val="0033070C"/>
    <w:rsid w:val="003308E7"/>
    <w:rsid w:val="00330E38"/>
    <w:rsid w:val="003313F8"/>
    <w:rsid w:val="00331527"/>
    <w:rsid w:val="00332073"/>
    <w:rsid w:val="003320FB"/>
    <w:rsid w:val="003325C6"/>
    <w:rsid w:val="003333C5"/>
    <w:rsid w:val="00334C38"/>
    <w:rsid w:val="00334C44"/>
    <w:rsid w:val="003354B1"/>
    <w:rsid w:val="00337894"/>
    <w:rsid w:val="00337D68"/>
    <w:rsid w:val="0034038B"/>
    <w:rsid w:val="0034133D"/>
    <w:rsid w:val="00341380"/>
    <w:rsid w:val="00341AA8"/>
    <w:rsid w:val="00341F35"/>
    <w:rsid w:val="00342B60"/>
    <w:rsid w:val="003437E5"/>
    <w:rsid w:val="00343A6B"/>
    <w:rsid w:val="00343AF3"/>
    <w:rsid w:val="00344648"/>
    <w:rsid w:val="00345825"/>
    <w:rsid w:val="00347B0B"/>
    <w:rsid w:val="00347EAB"/>
    <w:rsid w:val="0035029E"/>
    <w:rsid w:val="00350575"/>
    <w:rsid w:val="00350BC7"/>
    <w:rsid w:val="00350D1F"/>
    <w:rsid w:val="00350DC6"/>
    <w:rsid w:val="0035113E"/>
    <w:rsid w:val="003518F1"/>
    <w:rsid w:val="00351910"/>
    <w:rsid w:val="00351D95"/>
    <w:rsid w:val="00352B1F"/>
    <w:rsid w:val="00352EDF"/>
    <w:rsid w:val="00353425"/>
    <w:rsid w:val="00353884"/>
    <w:rsid w:val="00353BAF"/>
    <w:rsid w:val="00354416"/>
    <w:rsid w:val="0035467F"/>
    <w:rsid w:val="0035488F"/>
    <w:rsid w:val="00355AF9"/>
    <w:rsid w:val="00355CD2"/>
    <w:rsid w:val="00355EFF"/>
    <w:rsid w:val="00361AFE"/>
    <w:rsid w:val="00362329"/>
    <w:rsid w:val="00362815"/>
    <w:rsid w:val="00365FE5"/>
    <w:rsid w:val="00366A5E"/>
    <w:rsid w:val="00372557"/>
    <w:rsid w:val="003734BE"/>
    <w:rsid w:val="0037358A"/>
    <w:rsid w:val="00373904"/>
    <w:rsid w:val="00373B29"/>
    <w:rsid w:val="00374F81"/>
    <w:rsid w:val="00375851"/>
    <w:rsid w:val="003763DA"/>
    <w:rsid w:val="003767B4"/>
    <w:rsid w:val="00376A20"/>
    <w:rsid w:val="00376D0A"/>
    <w:rsid w:val="00376E2A"/>
    <w:rsid w:val="00377C3B"/>
    <w:rsid w:val="00380299"/>
    <w:rsid w:val="003803EA"/>
    <w:rsid w:val="0038133E"/>
    <w:rsid w:val="00381861"/>
    <w:rsid w:val="00382956"/>
    <w:rsid w:val="00382FE1"/>
    <w:rsid w:val="00383A1D"/>
    <w:rsid w:val="00383AAB"/>
    <w:rsid w:val="003840AF"/>
    <w:rsid w:val="00384381"/>
    <w:rsid w:val="00384C50"/>
    <w:rsid w:val="00384EFB"/>
    <w:rsid w:val="003855D9"/>
    <w:rsid w:val="00385704"/>
    <w:rsid w:val="003864BE"/>
    <w:rsid w:val="003876E5"/>
    <w:rsid w:val="00387853"/>
    <w:rsid w:val="00390879"/>
    <w:rsid w:val="0039165E"/>
    <w:rsid w:val="00391F0B"/>
    <w:rsid w:val="00391F7B"/>
    <w:rsid w:val="003927C4"/>
    <w:rsid w:val="00392AF9"/>
    <w:rsid w:val="0039412C"/>
    <w:rsid w:val="00395BCC"/>
    <w:rsid w:val="00395C1D"/>
    <w:rsid w:val="00395EEE"/>
    <w:rsid w:val="003968F5"/>
    <w:rsid w:val="00397277"/>
    <w:rsid w:val="003978CC"/>
    <w:rsid w:val="003A03E9"/>
    <w:rsid w:val="003A044F"/>
    <w:rsid w:val="003A1ED1"/>
    <w:rsid w:val="003A2A92"/>
    <w:rsid w:val="003A2E9E"/>
    <w:rsid w:val="003A3902"/>
    <w:rsid w:val="003A3CC7"/>
    <w:rsid w:val="003A5524"/>
    <w:rsid w:val="003A57F3"/>
    <w:rsid w:val="003A6283"/>
    <w:rsid w:val="003A6A82"/>
    <w:rsid w:val="003B1669"/>
    <w:rsid w:val="003B1EAC"/>
    <w:rsid w:val="003B1F4C"/>
    <w:rsid w:val="003B3432"/>
    <w:rsid w:val="003B388B"/>
    <w:rsid w:val="003B4281"/>
    <w:rsid w:val="003B4312"/>
    <w:rsid w:val="003B46A5"/>
    <w:rsid w:val="003B47D4"/>
    <w:rsid w:val="003B595E"/>
    <w:rsid w:val="003B5CFD"/>
    <w:rsid w:val="003B60FD"/>
    <w:rsid w:val="003B6575"/>
    <w:rsid w:val="003B6D92"/>
    <w:rsid w:val="003B6FA6"/>
    <w:rsid w:val="003B705B"/>
    <w:rsid w:val="003C0133"/>
    <w:rsid w:val="003C1548"/>
    <w:rsid w:val="003C1FFD"/>
    <w:rsid w:val="003C2091"/>
    <w:rsid w:val="003C267A"/>
    <w:rsid w:val="003C2EC9"/>
    <w:rsid w:val="003C3347"/>
    <w:rsid w:val="003C4AEF"/>
    <w:rsid w:val="003C4D85"/>
    <w:rsid w:val="003C4E6E"/>
    <w:rsid w:val="003C5025"/>
    <w:rsid w:val="003C51A1"/>
    <w:rsid w:val="003C6225"/>
    <w:rsid w:val="003C70F5"/>
    <w:rsid w:val="003D0385"/>
    <w:rsid w:val="003D0914"/>
    <w:rsid w:val="003D1C52"/>
    <w:rsid w:val="003D1FED"/>
    <w:rsid w:val="003D2063"/>
    <w:rsid w:val="003D29BF"/>
    <w:rsid w:val="003D3615"/>
    <w:rsid w:val="003D4BB1"/>
    <w:rsid w:val="003D4D1F"/>
    <w:rsid w:val="003D6166"/>
    <w:rsid w:val="003D66D8"/>
    <w:rsid w:val="003D67F6"/>
    <w:rsid w:val="003D7AF6"/>
    <w:rsid w:val="003E0BD9"/>
    <w:rsid w:val="003E0DDD"/>
    <w:rsid w:val="003E0E23"/>
    <w:rsid w:val="003E101C"/>
    <w:rsid w:val="003E13CC"/>
    <w:rsid w:val="003E1426"/>
    <w:rsid w:val="003E27C6"/>
    <w:rsid w:val="003E44B6"/>
    <w:rsid w:val="003E4909"/>
    <w:rsid w:val="003E4F5F"/>
    <w:rsid w:val="003E5B0A"/>
    <w:rsid w:val="003E5F5A"/>
    <w:rsid w:val="003E763B"/>
    <w:rsid w:val="003E7C13"/>
    <w:rsid w:val="003E7CEF"/>
    <w:rsid w:val="003F0031"/>
    <w:rsid w:val="003F1C7D"/>
    <w:rsid w:val="003F242F"/>
    <w:rsid w:val="003F24E0"/>
    <w:rsid w:val="003F290D"/>
    <w:rsid w:val="003F358C"/>
    <w:rsid w:val="003F376F"/>
    <w:rsid w:val="003F51A2"/>
    <w:rsid w:val="003F54A0"/>
    <w:rsid w:val="003F5AA2"/>
    <w:rsid w:val="004005A5"/>
    <w:rsid w:val="00400842"/>
    <w:rsid w:val="00400C3F"/>
    <w:rsid w:val="00400D66"/>
    <w:rsid w:val="004013C9"/>
    <w:rsid w:val="00401435"/>
    <w:rsid w:val="00401D4A"/>
    <w:rsid w:val="00402413"/>
    <w:rsid w:val="004027D4"/>
    <w:rsid w:val="004037AD"/>
    <w:rsid w:val="00404CD8"/>
    <w:rsid w:val="00405FB8"/>
    <w:rsid w:val="00406AF5"/>
    <w:rsid w:val="00407249"/>
    <w:rsid w:val="004100AD"/>
    <w:rsid w:val="00411125"/>
    <w:rsid w:val="00412E20"/>
    <w:rsid w:val="00413B18"/>
    <w:rsid w:val="004143A3"/>
    <w:rsid w:val="004145E2"/>
    <w:rsid w:val="00414E02"/>
    <w:rsid w:val="00415DEC"/>
    <w:rsid w:val="0041635F"/>
    <w:rsid w:val="004179B3"/>
    <w:rsid w:val="0042024F"/>
    <w:rsid w:val="00420DC1"/>
    <w:rsid w:val="0042159A"/>
    <w:rsid w:val="0042168C"/>
    <w:rsid w:val="00422C6F"/>
    <w:rsid w:val="00422EA3"/>
    <w:rsid w:val="00423056"/>
    <w:rsid w:val="00423296"/>
    <w:rsid w:val="0042330A"/>
    <w:rsid w:val="00423621"/>
    <w:rsid w:val="0042374E"/>
    <w:rsid w:val="00425B48"/>
    <w:rsid w:val="0042721A"/>
    <w:rsid w:val="004278DB"/>
    <w:rsid w:val="00427BE5"/>
    <w:rsid w:val="0043061C"/>
    <w:rsid w:val="004311C7"/>
    <w:rsid w:val="0043216B"/>
    <w:rsid w:val="004338E8"/>
    <w:rsid w:val="004339C6"/>
    <w:rsid w:val="00433FAF"/>
    <w:rsid w:val="00434022"/>
    <w:rsid w:val="00434F43"/>
    <w:rsid w:val="00435219"/>
    <w:rsid w:val="00435B34"/>
    <w:rsid w:val="00435BE5"/>
    <w:rsid w:val="00435F0C"/>
    <w:rsid w:val="00436169"/>
    <w:rsid w:val="00437BCC"/>
    <w:rsid w:val="00437F8F"/>
    <w:rsid w:val="004402D2"/>
    <w:rsid w:val="0044037B"/>
    <w:rsid w:val="00440CCA"/>
    <w:rsid w:val="00441069"/>
    <w:rsid w:val="00441203"/>
    <w:rsid w:val="00441B15"/>
    <w:rsid w:val="00441D63"/>
    <w:rsid w:val="004424E4"/>
    <w:rsid w:val="004425A1"/>
    <w:rsid w:val="004432EC"/>
    <w:rsid w:val="00443D6F"/>
    <w:rsid w:val="00443F80"/>
    <w:rsid w:val="004458E2"/>
    <w:rsid w:val="00446994"/>
    <w:rsid w:val="00447040"/>
    <w:rsid w:val="004503A9"/>
    <w:rsid w:val="0045070F"/>
    <w:rsid w:val="004515F6"/>
    <w:rsid w:val="0045184C"/>
    <w:rsid w:val="00451DD5"/>
    <w:rsid w:val="00452484"/>
    <w:rsid w:val="004526C9"/>
    <w:rsid w:val="00452CCE"/>
    <w:rsid w:val="00453083"/>
    <w:rsid w:val="0045328C"/>
    <w:rsid w:val="00453A19"/>
    <w:rsid w:val="00453E76"/>
    <w:rsid w:val="004540BB"/>
    <w:rsid w:val="004543A5"/>
    <w:rsid w:val="004546EB"/>
    <w:rsid w:val="00454AB3"/>
    <w:rsid w:val="00454AD5"/>
    <w:rsid w:val="004568BD"/>
    <w:rsid w:val="00456B23"/>
    <w:rsid w:val="00456CDD"/>
    <w:rsid w:val="0046003B"/>
    <w:rsid w:val="004601AE"/>
    <w:rsid w:val="00461594"/>
    <w:rsid w:val="0046230D"/>
    <w:rsid w:val="00464464"/>
    <w:rsid w:val="00464A4F"/>
    <w:rsid w:val="0046539F"/>
    <w:rsid w:val="004653D7"/>
    <w:rsid w:val="004660B6"/>
    <w:rsid w:val="00466857"/>
    <w:rsid w:val="004669A3"/>
    <w:rsid w:val="00470351"/>
    <w:rsid w:val="0047089B"/>
    <w:rsid w:val="004709BB"/>
    <w:rsid w:val="0047190B"/>
    <w:rsid w:val="00472403"/>
    <w:rsid w:val="004731AF"/>
    <w:rsid w:val="00473521"/>
    <w:rsid w:val="00474841"/>
    <w:rsid w:val="00474F6A"/>
    <w:rsid w:val="0047593E"/>
    <w:rsid w:val="00475CE1"/>
    <w:rsid w:val="00476287"/>
    <w:rsid w:val="00477489"/>
    <w:rsid w:val="00477899"/>
    <w:rsid w:val="00481672"/>
    <w:rsid w:val="00482243"/>
    <w:rsid w:val="00482D5D"/>
    <w:rsid w:val="00482F1A"/>
    <w:rsid w:val="0048351A"/>
    <w:rsid w:val="004836BA"/>
    <w:rsid w:val="00483FFA"/>
    <w:rsid w:val="004845C0"/>
    <w:rsid w:val="0048467A"/>
    <w:rsid w:val="00484784"/>
    <w:rsid w:val="004848A9"/>
    <w:rsid w:val="00484E1C"/>
    <w:rsid w:val="004858F5"/>
    <w:rsid w:val="00486006"/>
    <w:rsid w:val="0048607F"/>
    <w:rsid w:val="00486E29"/>
    <w:rsid w:val="0049190D"/>
    <w:rsid w:val="00492332"/>
    <w:rsid w:val="004927F3"/>
    <w:rsid w:val="004936E3"/>
    <w:rsid w:val="00494E00"/>
    <w:rsid w:val="00495E7E"/>
    <w:rsid w:val="00496036"/>
    <w:rsid w:val="004963F1"/>
    <w:rsid w:val="0049747E"/>
    <w:rsid w:val="00497511"/>
    <w:rsid w:val="004A0096"/>
    <w:rsid w:val="004A114E"/>
    <w:rsid w:val="004A1592"/>
    <w:rsid w:val="004A2414"/>
    <w:rsid w:val="004A2CBE"/>
    <w:rsid w:val="004A42F9"/>
    <w:rsid w:val="004A43BE"/>
    <w:rsid w:val="004A4412"/>
    <w:rsid w:val="004A49EC"/>
    <w:rsid w:val="004A6A31"/>
    <w:rsid w:val="004A6CB0"/>
    <w:rsid w:val="004A7F8B"/>
    <w:rsid w:val="004B1AD4"/>
    <w:rsid w:val="004B1B10"/>
    <w:rsid w:val="004B21A9"/>
    <w:rsid w:val="004B3171"/>
    <w:rsid w:val="004B3179"/>
    <w:rsid w:val="004B31CE"/>
    <w:rsid w:val="004B3551"/>
    <w:rsid w:val="004B376D"/>
    <w:rsid w:val="004B378D"/>
    <w:rsid w:val="004B43BC"/>
    <w:rsid w:val="004B5444"/>
    <w:rsid w:val="004B64D5"/>
    <w:rsid w:val="004B6FA4"/>
    <w:rsid w:val="004B773B"/>
    <w:rsid w:val="004B79FE"/>
    <w:rsid w:val="004B7BE1"/>
    <w:rsid w:val="004C0044"/>
    <w:rsid w:val="004C10D8"/>
    <w:rsid w:val="004C17F6"/>
    <w:rsid w:val="004C2474"/>
    <w:rsid w:val="004C27E9"/>
    <w:rsid w:val="004C3085"/>
    <w:rsid w:val="004C3438"/>
    <w:rsid w:val="004C3599"/>
    <w:rsid w:val="004C3990"/>
    <w:rsid w:val="004C407F"/>
    <w:rsid w:val="004C4C69"/>
    <w:rsid w:val="004C51D6"/>
    <w:rsid w:val="004C756D"/>
    <w:rsid w:val="004D053F"/>
    <w:rsid w:val="004D0671"/>
    <w:rsid w:val="004D0B14"/>
    <w:rsid w:val="004D12CC"/>
    <w:rsid w:val="004D2284"/>
    <w:rsid w:val="004D2C49"/>
    <w:rsid w:val="004D2C9C"/>
    <w:rsid w:val="004D2E53"/>
    <w:rsid w:val="004D3310"/>
    <w:rsid w:val="004D359D"/>
    <w:rsid w:val="004D3A1B"/>
    <w:rsid w:val="004D539E"/>
    <w:rsid w:val="004D6F12"/>
    <w:rsid w:val="004D715F"/>
    <w:rsid w:val="004E01CD"/>
    <w:rsid w:val="004E021F"/>
    <w:rsid w:val="004E079A"/>
    <w:rsid w:val="004E0986"/>
    <w:rsid w:val="004E0D10"/>
    <w:rsid w:val="004E1F6A"/>
    <w:rsid w:val="004E23DA"/>
    <w:rsid w:val="004E4487"/>
    <w:rsid w:val="004E5500"/>
    <w:rsid w:val="004E564E"/>
    <w:rsid w:val="004E56F8"/>
    <w:rsid w:val="004E5AC7"/>
    <w:rsid w:val="004E5F85"/>
    <w:rsid w:val="004E6376"/>
    <w:rsid w:val="004E66DE"/>
    <w:rsid w:val="004E7187"/>
    <w:rsid w:val="004F086E"/>
    <w:rsid w:val="004F1080"/>
    <w:rsid w:val="004F1CCB"/>
    <w:rsid w:val="004F2A15"/>
    <w:rsid w:val="004F3FB0"/>
    <w:rsid w:val="004F47C9"/>
    <w:rsid w:val="0050046A"/>
    <w:rsid w:val="00500632"/>
    <w:rsid w:val="00500C2D"/>
    <w:rsid w:val="00500C4D"/>
    <w:rsid w:val="00500FE4"/>
    <w:rsid w:val="0050127A"/>
    <w:rsid w:val="00501D28"/>
    <w:rsid w:val="005022E0"/>
    <w:rsid w:val="0050231D"/>
    <w:rsid w:val="00502C40"/>
    <w:rsid w:val="00502D66"/>
    <w:rsid w:val="00502EE4"/>
    <w:rsid w:val="00502FC3"/>
    <w:rsid w:val="00503BEA"/>
    <w:rsid w:val="0050414F"/>
    <w:rsid w:val="005044FA"/>
    <w:rsid w:val="00504694"/>
    <w:rsid w:val="005047E2"/>
    <w:rsid w:val="00504B1D"/>
    <w:rsid w:val="005051EE"/>
    <w:rsid w:val="00505A31"/>
    <w:rsid w:val="00505B23"/>
    <w:rsid w:val="00506738"/>
    <w:rsid w:val="0050701B"/>
    <w:rsid w:val="0051046A"/>
    <w:rsid w:val="0051047A"/>
    <w:rsid w:val="00510BC8"/>
    <w:rsid w:val="00510BCA"/>
    <w:rsid w:val="00510F6B"/>
    <w:rsid w:val="005113BF"/>
    <w:rsid w:val="005113E5"/>
    <w:rsid w:val="00513222"/>
    <w:rsid w:val="005136E4"/>
    <w:rsid w:val="00513C86"/>
    <w:rsid w:val="005145BE"/>
    <w:rsid w:val="005145FC"/>
    <w:rsid w:val="0051471D"/>
    <w:rsid w:val="00514A0F"/>
    <w:rsid w:val="00514DC3"/>
    <w:rsid w:val="00514E44"/>
    <w:rsid w:val="00515664"/>
    <w:rsid w:val="005157CC"/>
    <w:rsid w:val="005159FF"/>
    <w:rsid w:val="0051698C"/>
    <w:rsid w:val="005170C2"/>
    <w:rsid w:val="005174F6"/>
    <w:rsid w:val="005200BB"/>
    <w:rsid w:val="00520FF1"/>
    <w:rsid w:val="00521BBA"/>
    <w:rsid w:val="005224C1"/>
    <w:rsid w:val="00522822"/>
    <w:rsid w:val="005228E7"/>
    <w:rsid w:val="0052389F"/>
    <w:rsid w:val="00523988"/>
    <w:rsid w:val="00523B56"/>
    <w:rsid w:val="005246C4"/>
    <w:rsid w:val="00525A0E"/>
    <w:rsid w:val="00525A44"/>
    <w:rsid w:val="005260A4"/>
    <w:rsid w:val="00526983"/>
    <w:rsid w:val="00526D89"/>
    <w:rsid w:val="00527157"/>
    <w:rsid w:val="005278A5"/>
    <w:rsid w:val="00527985"/>
    <w:rsid w:val="00527B78"/>
    <w:rsid w:val="00527BDB"/>
    <w:rsid w:val="00527EC0"/>
    <w:rsid w:val="00530B47"/>
    <w:rsid w:val="00531D70"/>
    <w:rsid w:val="0053213B"/>
    <w:rsid w:val="005328D3"/>
    <w:rsid w:val="005347C7"/>
    <w:rsid w:val="0053569E"/>
    <w:rsid w:val="0053620F"/>
    <w:rsid w:val="00536F4F"/>
    <w:rsid w:val="00537781"/>
    <w:rsid w:val="00537980"/>
    <w:rsid w:val="00540592"/>
    <w:rsid w:val="00541324"/>
    <w:rsid w:val="0054149D"/>
    <w:rsid w:val="0054156D"/>
    <w:rsid w:val="00541888"/>
    <w:rsid w:val="00541C88"/>
    <w:rsid w:val="00542FF8"/>
    <w:rsid w:val="00543138"/>
    <w:rsid w:val="005448DF"/>
    <w:rsid w:val="005459C7"/>
    <w:rsid w:val="00545A7E"/>
    <w:rsid w:val="0054610D"/>
    <w:rsid w:val="005468B4"/>
    <w:rsid w:val="005476B3"/>
    <w:rsid w:val="00551364"/>
    <w:rsid w:val="005515DE"/>
    <w:rsid w:val="00551B21"/>
    <w:rsid w:val="00551BD9"/>
    <w:rsid w:val="00552133"/>
    <w:rsid w:val="00552EB8"/>
    <w:rsid w:val="0055392B"/>
    <w:rsid w:val="00553F35"/>
    <w:rsid w:val="00553FF4"/>
    <w:rsid w:val="00554773"/>
    <w:rsid w:val="0055486F"/>
    <w:rsid w:val="00554884"/>
    <w:rsid w:val="00555C51"/>
    <w:rsid w:val="0055677E"/>
    <w:rsid w:val="00557C12"/>
    <w:rsid w:val="00560621"/>
    <w:rsid w:val="00560E7E"/>
    <w:rsid w:val="00561FD1"/>
    <w:rsid w:val="005622E3"/>
    <w:rsid w:val="00563162"/>
    <w:rsid w:val="005633F7"/>
    <w:rsid w:val="00563518"/>
    <w:rsid w:val="00563909"/>
    <w:rsid w:val="00565B06"/>
    <w:rsid w:val="00565C0E"/>
    <w:rsid w:val="00565E03"/>
    <w:rsid w:val="005660E6"/>
    <w:rsid w:val="00566362"/>
    <w:rsid w:val="00566C0C"/>
    <w:rsid w:val="00567C5F"/>
    <w:rsid w:val="00567CD5"/>
    <w:rsid w:val="00570766"/>
    <w:rsid w:val="00571703"/>
    <w:rsid w:val="00571F1F"/>
    <w:rsid w:val="005723D0"/>
    <w:rsid w:val="005738B3"/>
    <w:rsid w:val="00573A63"/>
    <w:rsid w:val="00573CAB"/>
    <w:rsid w:val="00574A1A"/>
    <w:rsid w:val="00575E7C"/>
    <w:rsid w:val="00575EA9"/>
    <w:rsid w:val="0057789C"/>
    <w:rsid w:val="005809C7"/>
    <w:rsid w:val="00580A22"/>
    <w:rsid w:val="00580B45"/>
    <w:rsid w:val="005815D6"/>
    <w:rsid w:val="00581731"/>
    <w:rsid w:val="00581821"/>
    <w:rsid w:val="00581D97"/>
    <w:rsid w:val="00581F29"/>
    <w:rsid w:val="005829C5"/>
    <w:rsid w:val="005830C1"/>
    <w:rsid w:val="0058375A"/>
    <w:rsid w:val="00583781"/>
    <w:rsid w:val="005849A2"/>
    <w:rsid w:val="00585D48"/>
    <w:rsid w:val="00585F78"/>
    <w:rsid w:val="00591D69"/>
    <w:rsid w:val="0059250E"/>
    <w:rsid w:val="00592908"/>
    <w:rsid w:val="00592C7F"/>
    <w:rsid w:val="005931ED"/>
    <w:rsid w:val="0059449D"/>
    <w:rsid w:val="00594BEB"/>
    <w:rsid w:val="0059505D"/>
    <w:rsid w:val="00596B74"/>
    <w:rsid w:val="005970E0"/>
    <w:rsid w:val="00597907"/>
    <w:rsid w:val="00597A5A"/>
    <w:rsid w:val="00597BB1"/>
    <w:rsid w:val="005A06E1"/>
    <w:rsid w:val="005A0C57"/>
    <w:rsid w:val="005A0E23"/>
    <w:rsid w:val="005A271B"/>
    <w:rsid w:val="005A3A58"/>
    <w:rsid w:val="005A3DDE"/>
    <w:rsid w:val="005A466F"/>
    <w:rsid w:val="005A4733"/>
    <w:rsid w:val="005A4D57"/>
    <w:rsid w:val="005A5298"/>
    <w:rsid w:val="005A58C9"/>
    <w:rsid w:val="005A5B4F"/>
    <w:rsid w:val="005A5C96"/>
    <w:rsid w:val="005A6E1E"/>
    <w:rsid w:val="005A6FEE"/>
    <w:rsid w:val="005A7B80"/>
    <w:rsid w:val="005B078F"/>
    <w:rsid w:val="005B093F"/>
    <w:rsid w:val="005B150C"/>
    <w:rsid w:val="005B2AC8"/>
    <w:rsid w:val="005B2DC6"/>
    <w:rsid w:val="005B4323"/>
    <w:rsid w:val="005B52C9"/>
    <w:rsid w:val="005B61D6"/>
    <w:rsid w:val="005B65E5"/>
    <w:rsid w:val="005B6CCA"/>
    <w:rsid w:val="005B723F"/>
    <w:rsid w:val="005B7A14"/>
    <w:rsid w:val="005C013B"/>
    <w:rsid w:val="005C0146"/>
    <w:rsid w:val="005C093A"/>
    <w:rsid w:val="005C0AC8"/>
    <w:rsid w:val="005C0B03"/>
    <w:rsid w:val="005C0E8E"/>
    <w:rsid w:val="005C128D"/>
    <w:rsid w:val="005C15F3"/>
    <w:rsid w:val="005C15F7"/>
    <w:rsid w:val="005C35ED"/>
    <w:rsid w:val="005C3D74"/>
    <w:rsid w:val="005C407A"/>
    <w:rsid w:val="005C463C"/>
    <w:rsid w:val="005C4762"/>
    <w:rsid w:val="005C583C"/>
    <w:rsid w:val="005C6794"/>
    <w:rsid w:val="005C6B29"/>
    <w:rsid w:val="005C6DC8"/>
    <w:rsid w:val="005C7E66"/>
    <w:rsid w:val="005D09E3"/>
    <w:rsid w:val="005D0B4B"/>
    <w:rsid w:val="005D179E"/>
    <w:rsid w:val="005D1BCE"/>
    <w:rsid w:val="005D1D7E"/>
    <w:rsid w:val="005D32A9"/>
    <w:rsid w:val="005D32D4"/>
    <w:rsid w:val="005D33DD"/>
    <w:rsid w:val="005D46C0"/>
    <w:rsid w:val="005D5423"/>
    <w:rsid w:val="005D5872"/>
    <w:rsid w:val="005D58F6"/>
    <w:rsid w:val="005D5AD3"/>
    <w:rsid w:val="005D5AFC"/>
    <w:rsid w:val="005D5BD7"/>
    <w:rsid w:val="005D62A9"/>
    <w:rsid w:val="005D6726"/>
    <w:rsid w:val="005D7C70"/>
    <w:rsid w:val="005D7EDA"/>
    <w:rsid w:val="005E02A0"/>
    <w:rsid w:val="005E149D"/>
    <w:rsid w:val="005E187B"/>
    <w:rsid w:val="005E1E3C"/>
    <w:rsid w:val="005E3172"/>
    <w:rsid w:val="005E45CF"/>
    <w:rsid w:val="005E6607"/>
    <w:rsid w:val="005E6BFD"/>
    <w:rsid w:val="005E6C2B"/>
    <w:rsid w:val="005E6C89"/>
    <w:rsid w:val="005F051F"/>
    <w:rsid w:val="005F2D69"/>
    <w:rsid w:val="005F38C6"/>
    <w:rsid w:val="005F4D25"/>
    <w:rsid w:val="005F5CD2"/>
    <w:rsid w:val="005F7B23"/>
    <w:rsid w:val="00600348"/>
    <w:rsid w:val="0060075C"/>
    <w:rsid w:val="00601EDC"/>
    <w:rsid w:val="00601F10"/>
    <w:rsid w:val="00602C78"/>
    <w:rsid w:val="006038A8"/>
    <w:rsid w:val="00605244"/>
    <w:rsid w:val="00605F1F"/>
    <w:rsid w:val="006064D0"/>
    <w:rsid w:val="00606D23"/>
    <w:rsid w:val="00610E59"/>
    <w:rsid w:val="0061104A"/>
    <w:rsid w:val="0061128D"/>
    <w:rsid w:val="006118B5"/>
    <w:rsid w:val="006126A9"/>
    <w:rsid w:val="00612D1A"/>
    <w:rsid w:val="0061329E"/>
    <w:rsid w:val="00613AB2"/>
    <w:rsid w:val="006145D3"/>
    <w:rsid w:val="00614DD0"/>
    <w:rsid w:val="006150C9"/>
    <w:rsid w:val="00615992"/>
    <w:rsid w:val="00615BE5"/>
    <w:rsid w:val="006165A2"/>
    <w:rsid w:val="00616B78"/>
    <w:rsid w:val="00616F60"/>
    <w:rsid w:val="00617598"/>
    <w:rsid w:val="00617B93"/>
    <w:rsid w:val="006215DC"/>
    <w:rsid w:val="00622243"/>
    <w:rsid w:val="00622AD3"/>
    <w:rsid w:val="00622C13"/>
    <w:rsid w:val="00622C19"/>
    <w:rsid w:val="006231F6"/>
    <w:rsid w:val="00623A4E"/>
    <w:rsid w:val="00625094"/>
    <w:rsid w:val="00625397"/>
    <w:rsid w:val="00625DD1"/>
    <w:rsid w:val="0062653E"/>
    <w:rsid w:val="00626DF3"/>
    <w:rsid w:val="00627C29"/>
    <w:rsid w:val="00627CA4"/>
    <w:rsid w:val="0063069F"/>
    <w:rsid w:val="00630729"/>
    <w:rsid w:val="00630C73"/>
    <w:rsid w:val="00631EE3"/>
    <w:rsid w:val="00632657"/>
    <w:rsid w:val="0063359A"/>
    <w:rsid w:val="00633778"/>
    <w:rsid w:val="00634432"/>
    <w:rsid w:val="0063490E"/>
    <w:rsid w:val="00634EE6"/>
    <w:rsid w:val="006352B9"/>
    <w:rsid w:val="006357FE"/>
    <w:rsid w:val="00635E99"/>
    <w:rsid w:val="006367AB"/>
    <w:rsid w:val="00636FE6"/>
    <w:rsid w:val="006375D8"/>
    <w:rsid w:val="00640286"/>
    <w:rsid w:val="006404F7"/>
    <w:rsid w:val="00640800"/>
    <w:rsid w:val="006419DB"/>
    <w:rsid w:val="00641E6C"/>
    <w:rsid w:val="00642824"/>
    <w:rsid w:val="00642F8E"/>
    <w:rsid w:val="00643776"/>
    <w:rsid w:val="00643D39"/>
    <w:rsid w:val="00645253"/>
    <w:rsid w:val="0064552F"/>
    <w:rsid w:val="006474B7"/>
    <w:rsid w:val="00647634"/>
    <w:rsid w:val="00647730"/>
    <w:rsid w:val="00647BDC"/>
    <w:rsid w:val="0065082E"/>
    <w:rsid w:val="00650DD4"/>
    <w:rsid w:val="00651495"/>
    <w:rsid w:val="00652C40"/>
    <w:rsid w:val="006531EA"/>
    <w:rsid w:val="00653710"/>
    <w:rsid w:val="00653BAF"/>
    <w:rsid w:val="006544D2"/>
    <w:rsid w:val="006548E8"/>
    <w:rsid w:val="00654EF9"/>
    <w:rsid w:val="00655002"/>
    <w:rsid w:val="00655149"/>
    <w:rsid w:val="00655C45"/>
    <w:rsid w:val="006574EC"/>
    <w:rsid w:val="006600D4"/>
    <w:rsid w:val="0066382C"/>
    <w:rsid w:val="00664DCF"/>
    <w:rsid w:val="00665C06"/>
    <w:rsid w:val="00667382"/>
    <w:rsid w:val="00671227"/>
    <w:rsid w:val="00671766"/>
    <w:rsid w:val="006719F3"/>
    <w:rsid w:val="006723CB"/>
    <w:rsid w:val="006723FE"/>
    <w:rsid w:val="006750BD"/>
    <w:rsid w:val="006751EB"/>
    <w:rsid w:val="00675ACF"/>
    <w:rsid w:val="00675B67"/>
    <w:rsid w:val="00675D87"/>
    <w:rsid w:val="00676C51"/>
    <w:rsid w:val="006778AB"/>
    <w:rsid w:val="006778F9"/>
    <w:rsid w:val="006779D1"/>
    <w:rsid w:val="006803A4"/>
    <w:rsid w:val="006806EB"/>
    <w:rsid w:val="00680FB8"/>
    <w:rsid w:val="0068116E"/>
    <w:rsid w:val="006826CD"/>
    <w:rsid w:val="006828E9"/>
    <w:rsid w:val="00683386"/>
    <w:rsid w:val="00683649"/>
    <w:rsid w:val="006846DD"/>
    <w:rsid w:val="00684D21"/>
    <w:rsid w:val="00685081"/>
    <w:rsid w:val="00685C20"/>
    <w:rsid w:val="00686124"/>
    <w:rsid w:val="00686386"/>
    <w:rsid w:val="00687780"/>
    <w:rsid w:val="006877D8"/>
    <w:rsid w:val="00687B93"/>
    <w:rsid w:val="00690118"/>
    <w:rsid w:val="0069307D"/>
    <w:rsid w:val="0069328A"/>
    <w:rsid w:val="006935A8"/>
    <w:rsid w:val="00694ABB"/>
    <w:rsid w:val="00694CA8"/>
    <w:rsid w:val="00695254"/>
    <w:rsid w:val="0069598D"/>
    <w:rsid w:val="0069692A"/>
    <w:rsid w:val="00697B89"/>
    <w:rsid w:val="00697F2D"/>
    <w:rsid w:val="00697F5D"/>
    <w:rsid w:val="006A0141"/>
    <w:rsid w:val="006A0390"/>
    <w:rsid w:val="006A04A5"/>
    <w:rsid w:val="006A06B5"/>
    <w:rsid w:val="006A0E94"/>
    <w:rsid w:val="006A171C"/>
    <w:rsid w:val="006A1CE3"/>
    <w:rsid w:val="006A219C"/>
    <w:rsid w:val="006A2F09"/>
    <w:rsid w:val="006A2F0B"/>
    <w:rsid w:val="006A3205"/>
    <w:rsid w:val="006A32F7"/>
    <w:rsid w:val="006A42EA"/>
    <w:rsid w:val="006A4619"/>
    <w:rsid w:val="006A4C31"/>
    <w:rsid w:val="006A4E24"/>
    <w:rsid w:val="006A5924"/>
    <w:rsid w:val="006A5A2B"/>
    <w:rsid w:val="006A68E5"/>
    <w:rsid w:val="006A7044"/>
    <w:rsid w:val="006A7B4B"/>
    <w:rsid w:val="006A7D0A"/>
    <w:rsid w:val="006B01AD"/>
    <w:rsid w:val="006B25BB"/>
    <w:rsid w:val="006B29A1"/>
    <w:rsid w:val="006B2B05"/>
    <w:rsid w:val="006B2B4F"/>
    <w:rsid w:val="006B2F64"/>
    <w:rsid w:val="006B30D5"/>
    <w:rsid w:val="006B350C"/>
    <w:rsid w:val="006B5070"/>
    <w:rsid w:val="006B67EC"/>
    <w:rsid w:val="006B694B"/>
    <w:rsid w:val="006B6F0B"/>
    <w:rsid w:val="006B74A2"/>
    <w:rsid w:val="006B7ADF"/>
    <w:rsid w:val="006B7D53"/>
    <w:rsid w:val="006C01F4"/>
    <w:rsid w:val="006C02D4"/>
    <w:rsid w:val="006C0C78"/>
    <w:rsid w:val="006C0E5F"/>
    <w:rsid w:val="006C35D3"/>
    <w:rsid w:val="006C3AB3"/>
    <w:rsid w:val="006C407E"/>
    <w:rsid w:val="006C5068"/>
    <w:rsid w:val="006C5A4E"/>
    <w:rsid w:val="006C5DB9"/>
    <w:rsid w:val="006C6098"/>
    <w:rsid w:val="006C6AEE"/>
    <w:rsid w:val="006C719E"/>
    <w:rsid w:val="006C7E7C"/>
    <w:rsid w:val="006D09F7"/>
    <w:rsid w:val="006D12AC"/>
    <w:rsid w:val="006D2487"/>
    <w:rsid w:val="006D30B7"/>
    <w:rsid w:val="006D3718"/>
    <w:rsid w:val="006D407A"/>
    <w:rsid w:val="006D4222"/>
    <w:rsid w:val="006D4833"/>
    <w:rsid w:val="006D4C74"/>
    <w:rsid w:val="006D4CF3"/>
    <w:rsid w:val="006D5768"/>
    <w:rsid w:val="006D6616"/>
    <w:rsid w:val="006D7371"/>
    <w:rsid w:val="006D78F4"/>
    <w:rsid w:val="006E0C84"/>
    <w:rsid w:val="006E18F0"/>
    <w:rsid w:val="006E1D33"/>
    <w:rsid w:val="006E2FF9"/>
    <w:rsid w:val="006E3128"/>
    <w:rsid w:val="006E3505"/>
    <w:rsid w:val="006E4C6C"/>
    <w:rsid w:val="006E5891"/>
    <w:rsid w:val="006E6263"/>
    <w:rsid w:val="006E6A1D"/>
    <w:rsid w:val="006E75E3"/>
    <w:rsid w:val="006E77DE"/>
    <w:rsid w:val="006E79E6"/>
    <w:rsid w:val="006E7EE8"/>
    <w:rsid w:val="006F0790"/>
    <w:rsid w:val="006F0A92"/>
    <w:rsid w:val="006F0D49"/>
    <w:rsid w:val="006F1252"/>
    <w:rsid w:val="006F19A8"/>
    <w:rsid w:val="006F1AD1"/>
    <w:rsid w:val="006F2532"/>
    <w:rsid w:val="006F266F"/>
    <w:rsid w:val="006F29D8"/>
    <w:rsid w:val="006F32BF"/>
    <w:rsid w:val="006F363B"/>
    <w:rsid w:val="006F3E94"/>
    <w:rsid w:val="006F4819"/>
    <w:rsid w:val="006F4F30"/>
    <w:rsid w:val="006F4F7B"/>
    <w:rsid w:val="006F5CDB"/>
    <w:rsid w:val="006F6A82"/>
    <w:rsid w:val="006F7F57"/>
    <w:rsid w:val="00700016"/>
    <w:rsid w:val="00701BE9"/>
    <w:rsid w:val="007022FD"/>
    <w:rsid w:val="007026AB"/>
    <w:rsid w:val="00702D44"/>
    <w:rsid w:val="00703089"/>
    <w:rsid w:val="00703147"/>
    <w:rsid w:val="00703314"/>
    <w:rsid w:val="007035DD"/>
    <w:rsid w:val="00703D98"/>
    <w:rsid w:val="00704714"/>
    <w:rsid w:val="0070535A"/>
    <w:rsid w:val="00705382"/>
    <w:rsid w:val="0070672B"/>
    <w:rsid w:val="00707275"/>
    <w:rsid w:val="0070741D"/>
    <w:rsid w:val="00710A12"/>
    <w:rsid w:val="007123D0"/>
    <w:rsid w:val="00712B90"/>
    <w:rsid w:val="007139F8"/>
    <w:rsid w:val="00714B00"/>
    <w:rsid w:val="00715597"/>
    <w:rsid w:val="00715BB9"/>
    <w:rsid w:val="00715E35"/>
    <w:rsid w:val="007160CB"/>
    <w:rsid w:val="007176D6"/>
    <w:rsid w:val="00717C6A"/>
    <w:rsid w:val="007201CD"/>
    <w:rsid w:val="0072027A"/>
    <w:rsid w:val="007218A4"/>
    <w:rsid w:val="00721A9A"/>
    <w:rsid w:val="00721F24"/>
    <w:rsid w:val="00722118"/>
    <w:rsid w:val="00722637"/>
    <w:rsid w:val="00722A8A"/>
    <w:rsid w:val="00722AA6"/>
    <w:rsid w:val="007244C4"/>
    <w:rsid w:val="00726F94"/>
    <w:rsid w:val="00727B5C"/>
    <w:rsid w:val="00730518"/>
    <w:rsid w:val="00730BF1"/>
    <w:rsid w:val="007315A5"/>
    <w:rsid w:val="00731627"/>
    <w:rsid w:val="007318B1"/>
    <w:rsid w:val="0073218D"/>
    <w:rsid w:val="00733260"/>
    <w:rsid w:val="007337C2"/>
    <w:rsid w:val="007343E2"/>
    <w:rsid w:val="0073477B"/>
    <w:rsid w:val="00734CD3"/>
    <w:rsid w:val="00734F56"/>
    <w:rsid w:val="00736775"/>
    <w:rsid w:val="00737175"/>
    <w:rsid w:val="00737579"/>
    <w:rsid w:val="00740D73"/>
    <w:rsid w:val="00741AED"/>
    <w:rsid w:val="00744A67"/>
    <w:rsid w:val="00744D29"/>
    <w:rsid w:val="00745FC8"/>
    <w:rsid w:val="00747368"/>
    <w:rsid w:val="007476F5"/>
    <w:rsid w:val="00751793"/>
    <w:rsid w:val="00753AB1"/>
    <w:rsid w:val="007543E6"/>
    <w:rsid w:val="00754A24"/>
    <w:rsid w:val="00755A71"/>
    <w:rsid w:val="00755DA2"/>
    <w:rsid w:val="00755F6E"/>
    <w:rsid w:val="0075642E"/>
    <w:rsid w:val="00756DF3"/>
    <w:rsid w:val="00757508"/>
    <w:rsid w:val="00757512"/>
    <w:rsid w:val="007575AD"/>
    <w:rsid w:val="00757CDA"/>
    <w:rsid w:val="00760599"/>
    <w:rsid w:val="00761F98"/>
    <w:rsid w:val="007623A8"/>
    <w:rsid w:val="00762728"/>
    <w:rsid w:val="00762EFD"/>
    <w:rsid w:val="00763331"/>
    <w:rsid w:val="007634DF"/>
    <w:rsid w:val="0076351A"/>
    <w:rsid w:val="00763EAF"/>
    <w:rsid w:val="00764450"/>
    <w:rsid w:val="0076479C"/>
    <w:rsid w:val="00764E0A"/>
    <w:rsid w:val="00765047"/>
    <w:rsid w:val="00765A2F"/>
    <w:rsid w:val="00766517"/>
    <w:rsid w:val="0076666C"/>
    <w:rsid w:val="0076671C"/>
    <w:rsid w:val="0076678E"/>
    <w:rsid w:val="00766879"/>
    <w:rsid w:val="007672A9"/>
    <w:rsid w:val="00767A27"/>
    <w:rsid w:val="00770870"/>
    <w:rsid w:val="00771D8C"/>
    <w:rsid w:val="0077264C"/>
    <w:rsid w:val="00773BF2"/>
    <w:rsid w:val="007750EF"/>
    <w:rsid w:val="00775541"/>
    <w:rsid w:val="0077625C"/>
    <w:rsid w:val="007762E6"/>
    <w:rsid w:val="00780186"/>
    <w:rsid w:val="0078019C"/>
    <w:rsid w:val="0078044C"/>
    <w:rsid w:val="007806C5"/>
    <w:rsid w:val="00780BB9"/>
    <w:rsid w:val="00780CEE"/>
    <w:rsid w:val="00780D1D"/>
    <w:rsid w:val="00781172"/>
    <w:rsid w:val="007821FF"/>
    <w:rsid w:val="00782361"/>
    <w:rsid w:val="007823B2"/>
    <w:rsid w:val="0078306B"/>
    <w:rsid w:val="00784538"/>
    <w:rsid w:val="00784DE5"/>
    <w:rsid w:val="00785061"/>
    <w:rsid w:val="007852A3"/>
    <w:rsid w:val="00785506"/>
    <w:rsid w:val="00786CE9"/>
    <w:rsid w:val="00786DED"/>
    <w:rsid w:val="007879A9"/>
    <w:rsid w:val="00790426"/>
    <w:rsid w:val="00790D1D"/>
    <w:rsid w:val="00790E85"/>
    <w:rsid w:val="00790F4E"/>
    <w:rsid w:val="00791573"/>
    <w:rsid w:val="0079354A"/>
    <w:rsid w:val="00794058"/>
    <w:rsid w:val="007948C4"/>
    <w:rsid w:val="00794F18"/>
    <w:rsid w:val="007961D3"/>
    <w:rsid w:val="00796DFB"/>
    <w:rsid w:val="00797207"/>
    <w:rsid w:val="00797362"/>
    <w:rsid w:val="007A063E"/>
    <w:rsid w:val="007A21DA"/>
    <w:rsid w:val="007A3F20"/>
    <w:rsid w:val="007A460B"/>
    <w:rsid w:val="007A4693"/>
    <w:rsid w:val="007A4D78"/>
    <w:rsid w:val="007A5B4E"/>
    <w:rsid w:val="007A621F"/>
    <w:rsid w:val="007A64CA"/>
    <w:rsid w:val="007A6C26"/>
    <w:rsid w:val="007B0871"/>
    <w:rsid w:val="007B1518"/>
    <w:rsid w:val="007B19C3"/>
    <w:rsid w:val="007B1EA4"/>
    <w:rsid w:val="007B1F7D"/>
    <w:rsid w:val="007B28F8"/>
    <w:rsid w:val="007B2C76"/>
    <w:rsid w:val="007B3217"/>
    <w:rsid w:val="007B3BBE"/>
    <w:rsid w:val="007B6E08"/>
    <w:rsid w:val="007B75DE"/>
    <w:rsid w:val="007B79B2"/>
    <w:rsid w:val="007B7BC7"/>
    <w:rsid w:val="007B7E0F"/>
    <w:rsid w:val="007C0730"/>
    <w:rsid w:val="007C0DD9"/>
    <w:rsid w:val="007C11B6"/>
    <w:rsid w:val="007C135D"/>
    <w:rsid w:val="007C2525"/>
    <w:rsid w:val="007C280A"/>
    <w:rsid w:val="007C659C"/>
    <w:rsid w:val="007C6DE2"/>
    <w:rsid w:val="007C7620"/>
    <w:rsid w:val="007C78CA"/>
    <w:rsid w:val="007C794C"/>
    <w:rsid w:val="007D038E"/>
    <w:rsid w:val="007D0D44"/>
    <w:rsid w:val="007D26A3"/>
    <w:rsid w:val="007D2D05"/>
    <w:rsid w:val="007D38B5"/>
    <w:rsid w:val="007D3DD9"/>
    <w:rsid w:val="007D415F"/>
    <w:rsid w:val="007D5F7A"/>
    <w:rsid w:val="007E027D"/>
    <w:rsid w:val="007E0613"/>
    <w:rsid w:val="007E06D2"/>
    <w:rsid w:val="007E0D7E"/>
    <w:rsid w:val="007E1128"/>
    <w:rsid w:val="007E1454"/>
    <w:rsid w:val="007E1983"/>
    <w:rsid w:val="007E1B10"/>
    <w:rsid w:val="007E1FD5"/>
    <w:rsid w:val="007E27AE"/>
    <w:rsid w:val="007E2E64"/>
    <w:rsid w:val="007E30B6"/>
    <w:rsid w:val="007E3BF9"/>
    <w:rsid w:val="007E43C1"/>
    <w:rsid w:val="007E492A"/>
    <w:rsid w:val="007E4ECD"/>
    <w:rsid w:val="007E614F"/>
    <w:rsid w:val="007E7324"/>
    <w:rsid w:val="007E771B"/>
    <w:rsid w:val="007E7A88"/>
    <w:rsid w:val="007E7B36"/>
    <w:rsid w:val="007F1202"/>
    <w:rsid w:val="007F1709"/>
    <w:rsid w:val="007F29A0"/>
    <w:rsid w:val="007F2CCA"/>
    <w:rsid w:val="007F3032"/>
    <w:rsid w:val="007F5493"/>
    <w:rsid w:val="007F62A0"/>
    <w:rsid w:val="007F67CA"/>
    <w:rsid w:val="007F6D72"/>
    <w:rsid w:val="007F709E"/>
    <w:rsid w:val="007F7B3E"/>
    <w:rsid w:val="008004A6"/>
    <w:rsid w:val="00801244"/>
    <w:rsid w:val="00801CDD"/>
    <w:rsid w:val="0080246B"/>
    <w:rsid w:val="00802E38"/>
    <w:rsid w:val="0080307F"/>
    <w:rsid w:val="008033F8"/>
    <w:rsid w:val="008036AE"/>
    <w:rsid w:val="00803E39"/>
    <w:rsid w:val="00803F80"/>
    <w:rsid w:val="0080477F"/>
    <w:rsid w:val="00806ADC"/>
    <w:rsid w:val="00807350"/>
    <w:rsid w:val="008078C2"/>
    <w:rsid w:val="00810251"/>
    <w:rsid w:val="008109E4"/>
    <w:rsid w:val="00810CD9"/>
    <w:rsid w:val="00812759"/>
    <w:rsid w:val="008127C6"/>
    <w:rsid w:val="00812F01"/>
    <w:rsid w:val="00813853"/>
    <w:rsid w:val="008144BB"/>
    <w:rsid w:val="008145A0"/>
    <w:rsid w:val="00814FDA"/>
    <w:rsid w:val="00815AB3"/>
    <w:rsid w:val="0081605E"/>
    <w:rsid w:val="008161FA"/>
    <w:rsid w:val="00816D9F"/>
    <w:rsid w:val="0081708A"/>
    <w:rsid w:val="00817466"/>
    <w:rsid w:val="00817A04"/>
    <w:rsid w:val="00820D2B"/>
    <w:rsid w:val="008236E0"/>
    <w:rsid w:val="00823F0E"/>
    <w:rsid w:val="008240DE"/>
    <w:rsid w:val="0082566E"/>
    <w:rsid w:val="00825B0F"/>
    <w:rsid w:val="00825F89"/>
    <w:rsid w:val="0082645F"/>
    <w:rsid w:val="00826515"/>
    <w:rsid w:val="00826602"/>
    <w:rsid w:val="008269CE"/>
    <w:rsid w:val="00832F4D"/>
    <w:rsid w:val="00832FEE"/>
    <w:rsid w:val="00833993"/>
    <w:rsid w:val="00833D91"/>
    <w:rsid w:val="00834A87"/>
    <w:rsid w:val="00834D07"/>
    <w:rsid w:val="0083596E"/>
    <w:rsid w:val="00836290"/>
    <w:rsid w:val="008364EE"/>
    <w:rsid w:val="0083737F"/>
    <w:rsid w:val="00837637"/>
    <w:rsid w:val="00837984"/>
    <w:rsid w:val="0084003D"/>
    <w:rsid w:val="00840668"/>
    <w:rsid w:val="00840875"/>
    <w:rsid w:val="00840912"/>
    <w:rsid w:val="00840D30"/>
    <w:rsid w:val="008410C9"/>
    <w:rsid w:val="008418A9"/>
    <w:rsid w:val="008418FD"/>
    <w:rsid w:val="00841D02"/>
    <w:rsid w:val="0084258E"/>
    <w:rsid w:val="008435AE"/>
    <w:rsid w:val="00843EFB"/>
    <w:rsid w:val="00845144"/>
    <w:rsid w:val="00846701"/>
    <w:rsid w:val="00847067"/>
    <w:rsid w:val="008472EA"/>
    <w:rsid w:val="00847783"/>
    <w:rsid w:val="00847C08"/>
    <w:rsid w:val="00850836"/>
    <w:rsid w:val="008514F0"/>
    <w:rsid w:val="0085233D"/>
    <w:rsid w:val="00852610"/>
    <w:rsid w:val="0085316B"/>
    <w:rsid w:val="00853681"/>
    <w:rsid w:val="0085456D"/>
    <w:rsid w:val="00854ECD"/>
    <w:rsid w:val="008573BD"/>
    <w:rsid w:val="008609D9"/>
    <w:rsid w:val="00861F4E"/>
    <w:rsid w:val="00862E58"/>
    <w:rsid w:val="00863469"/>
    <w:rsid w:val="00863692"/>
    <w:rsid w:val="008641CE"/>
    <w:rsid w:val="008644BD"/>
    <w:rsid w:val="00864B45"/>
    <w:rsid w:val="00864F06"/>
    <w:rsid w:val="00864FDA"/>
    <w:rsid w:val="008651A8"/>
    <w:rsid w:val="00865788"/>
    <w:rsid w:val="00865847"/>
    <w:rsid w:val="00866F42"/>
    <w:rsid w:val="00867338"/>
    <w:rsid w:val="0086756D"/>
    <w:rsid w:val="008700D5"/>
    <w:rsid w:val="00870679"/>
    <w:rsid w:val="00870B1A"/>
    <w:rsid w:val="0087151B"/>
    <w:rsid w:val="00871F80"/>
    <w:rsid w:val="00873137"/>
    <w:rsid w:val="008731EC"/>
    <w:rsid w:val="00873393"/>
    <w:rsid w:val="008733AC"/>
    <w:rsid w:val="008748B0"/>
    <w:rsid w:val="0087496F"/>
    <w:rsid w:val="00875354"/>
    <w:rsid w:val="0087536C"/>
    <w:rsid w:val="00875A43"/>
    <w:rsid w:val="00875DB5"/>
    <w:rsid w:val="00876C26"/>
    <w:rsid w:val="00876CB0"/>
    <w:rsid w:val="00876F40"/>
    <w:rsid w:val="00877144"/>
    <w:rsid w:val="00883386"/>
    <w:rsid w:val="008851A0"/>
    <w:rsid w:val="00885276"/>
    <w:rsid w:val="00885A9E"/>
    <w:rsid w:val="00885DB3"/>
    <w:rsid w:val="008876FF"/>
    <w:rsid w:val="00887E09"/>
    <w:rsid w:val="0089033E"/>
    <w:rsid w:val="008903D9"/>
    <w:rsid w:val="008907DF"/>
    <w:rsid w:val="008910A7"/>
    <w:rsid w:val="008920E4"/>
    <w:rsid w:val="008932BC"/>
    <w:rsid w:val="00893686"/>
    <w:rsid w:val="0089384C"/>
    <w:rsid w:val="00893A0E"/>
    <w:rsid w:val="00894C04"/>
    <w:rsid w:val="00895CA8"/>
    <w:rsid w:val="0089607C"/>
    <w:rsid w:val="008978C2"/>
    <w:rsid w:val="008A0701"/>
    <w:rsid w:val="008A1179"/>
    <w:rsid w:val="008A1441"/>
    <w:rsid w:val="008A2DCF"/>
    <w:rsid w:val="008A2F1A"/>
    <w:rsid w:val="008A3328"/>
    <w:rsid w:val="008A34A3"/>
    <w:rsid w:val="008A377D"/>
    <w:rsid w:val="008A3921"/>
    <w:rsid w:val="008A39BC"/>
    <w:rsid w:val="008A3AC3"/>
    <w:rsid w:val="008A3F19"/>
    <w:rsid w:val="008A4170"/>
    <w:rsid w:val="008A41C1"/>
    <w:rsid w:val="008A44CD"/>
    <w:rsid w:val="008A44FB"/>
    <w:rsid w:val="008A5A9C"/>
    <w:rsid w:val="008A5B97"/>
    <w:rsid w:val="008A7A1D"/>
    <w:rsid w:val="008B032F"/>
    <w:rsid w:val="008B149D"/>
    <w:rsid w:val="008B2E25"/>
    <w:rsid w:val="008B2F18"/>
    <w:rsid w:val="008B3C86"/>
    <w:rsid w:val="008B5481"/>
    <w:rsid w:val="008B5B24"/>
    <w:rsid w:val="008B5E6E"/>
    <w:rsid w:val="008B619D"/>
    <w:rsid w:val="008B7468"/>
    <w:rsid w:val="008B77B8"/>
    <w:rsid w:val="008C00DC"/>
    <w:rsid w:val="008C0561"/>
    <w:rsid w:val="008C0B2B"/>
    <w:rsid w:val="008C198D"/>
    <w:rsid w:val="008C21A0"/>
    <w:rsid w:val="008C238C"/>
    <w:rsid w:val="008C2416"/>
    <w:rsid w:val="008C2502"/>
    <w:rsid w:val="008C2A58"/>
    <w:rsid w:val="008C2D03"/>
    <w:rsid w:val="008C37B0"/>
    <w:rsid w:val="008C38A6"/>
    <w:rsid w:val="008C41B2"/>
    <w:rsid w:val="008C4337"/>
    <w:rsid w:val="008C4886"/>
    <w:rsid w:val="008C4C90"/>
    <w:rsid w:val="008C54F0"/>
    <w:rsid w:val="008C575C"/>
    <w:rsid w:val="008C7FE5"/>
    <w:rsid w:val="008D0EEC"/>
    <w:rsid w:val="008D12B9"/>
    <w:rsid w:val="008D16A2"/>
    <w:rsid w:val="008D1B2A"/>
    <w:rsid w:val="008D1E7E"/>
    <w:rsid w:val="008D3A5B"/>
    <w:rsid w:val="008D5347"/>
    <w:rsid w:val="008D5937"/>
    <w:rsid w:val="008D5988"/>
    <w:rsid w:val="008D61DD"/>
    <w:rsid w:val="008D650A"/>
    <w:rsid w:val="008D67F6"/>
    <w:rsid w:val="008D6A79"/>
    <w:rsid w:val="008D6C91"/>
    <w:rsid w:val="008D77CD"/>
    <w:rsid w:val="008E07A4"/>
    <w:rsid w:val="008E4CB1"/>
    <w:rsid w:val="008E5797"/>
    <w:rsid w:val="008E5FA9"/>
    <w:rsid w:val="008E61AB"/>
    <w:rsid w:val="008E6207"/>
    <w:rsid w:val="008F00DA"/>
    <w:rsid w:val="008F074D"/>
    <w:rsid w:val="008F181D"/>
    <w:rsid w:val="008F1B2F"/>
    <w:rsid w:val="008F1D94"/>
    <w:rsid w:val="008F387D"/>
    <w:rsid w:val="008F3F01"/>
    <w:rsid w:val="008F3F9D"/>
    <w:rsid w:val="008F453B"/>
    <w:rsid w:val="008F4A1F"/>
    <w:rsid w:val="008F4C57"/>
    <w:rsid w:val="008F4E11"/>
    <w:rsid w:val="008F5662"/>
    <w:rsid w:val="008F5CEB"/>
    <w:rsid w:val="008F5D8D"/>
    <w:rsid w:val="008F651B"/>
    <w:rsid w:val="008F67DC"/>
    <w:rsid w:val="008F69C7"/>
    <w:rsid w:val="008F72A9"/>
    <w:rsid w:val="008F73F8"/>
    <w:rsid w:val="008F77BB"/>
    <w:rsid w:val="008F77E0"/>
    <w:rsid w:val="008F7D8A"/>
    <w:rsid w:val="00900079"/>
    <w:rsid w:val="00901466"/>
    <w:rsid w:val="00901C48"/>
    <w:rsid w:val="009023E9"/>
    <w:rsid w:val="009030B7"/>
    <w:rsid w:val="00903AA9"/>
    <w:rsid w:val="00905C8A"/>
    <w:rsid w:val="00905CD8"/>
    <w:rsid w:val="00906090"/>
    <w:rsid w:val="00906BCE"/>
    <w:rsid w:val="009073A8"/>
    <w:rsid w:val="00907A9E"/>
    <w:rsid w:val="00907F26"/>
    <w:rsid w:val="00910010"/>
    <w:rsid w:val="00910207"/>
    <w:rsid w:val="0091090D"/>
    <w:rsid w:val="00910996"/>
    <w:rsid w:val="00910A93"/>
    <w:rsid w:val="00910C9B"/>
    <w:rsid w:val="009131C6"/>
    <w:rsid w:val="00913929"/>
    <w:rsid w:val="0091392D"/>
    <w:rsid w:val="00913C9F"/>
    <w:rsid w:val="009144E9"/>
    <w:rsid w:val="00914915"/>
    <w:rsid w:val="00914D6B"/>
    <w:rsid w:val="00914F8D"/>
    <w:rsid w:val="00915647"/>
    <w:rsid w:val="009156EF"/>
    <w:rsid w:val="00915762"/>
    <w:rsid w:val="00915BCF"/>
    <w:rsid w:val="00916536"/>
    <w:rsid w:val="00916EDC"/>
    <w:rsid w:val="009174ED"/>
    <w:rsid w:val="0092022F"/>
    <w:rsid w:val="009202B4"/>
    <w:rsid w:val="00920BC0"/>
    <w:rsid w:val="0092106E"/>
    <w:rsid w:val="00921211"/>
    <w:rsid w:val="009212A5"/>
    <w:rsid w:val="00921880"/>
    <w:rsid w:val="00921EFA"/>
    <w:rsid w:val="00922151"/>
    <w:rsid w:val="00922ACC"/>
    <w:rsid w:val="009233BD"/>
    <w:rsid w:val="00923A29"/>
    <w:rsid w:val="00924E63"/>
    <w:rsid w:val="00925FD9"/>
    <w:rsid w:val="00927465"/>
    <w:rsid w:val="00927F4B"/>
    <w:rsid w:val="0093075D"/>
    <w:rsid w:val="00931150"/>
    <w:rsid w:val="009319AE"/>
    <w:rsid w:val="00931BAA"/>
    <w:rsid w:val="009323A1"/>
    <w:rsid w:val="00933180"/>
    <w:rsid w:val="009331AB"/>
    <w:rsid w:val="0093352F"/>
    <w:rsid w:val="0093370C"/>
    <w:rsid w:val="0093372A"/>
    <w:rsid w:val="00933A62"/>
    <w:rsid w:val="00933B98"/>
    <w:rsid w:val="00933D25"/>
    <w:rsid w:val="009345C7"/>
    <w:rsid w:val="00934656"/>
    <w:rsid w:val="00934925"/>
    <w:rsid w:val="00936699"/>
    <w:rsid w:val="00936997"/>
    <w:rsid w:val="00936C49"/>
    <w:rsid w:val="00937795"/>
    <w:rsid w:val="00940BBF"/>
    <w:rsid w:val="00940CBD"/>
    <w:rsid w:val="00940D46"/>
    <w:rsid w:val="00941052"/>
    <w:rsid w:val="009412AA"/>
    <w:rsid w:val="00942161"/>
    <w:rsid w:val="00942BBD"/>
    <w:rsid w:val="00942EB4"/>
    <w:rsid w:val="00945DCD"/>
    <w:rsid w:val="009472E9"/>
    <w:rsid w:val="0094771A"/>
    <w:rsid w:val="00947909"/>
    <w:rsid w:val="00950A85"/>
    <w:rsid w:val="00951526"/>
    <w:rsid w:val="0095269E"/>
    <w:rsid w:val="00952B0B"/>
    <w:rsid w:val="00953CB9"/>
    <w:rsid w:val="009547F6"/>
    <w:rsid w:val="0095492D"/>
    <w:rsid w:val="00955678"/>
    <w:rsid w:val="00955C7F"/>
    <w:rsid w:val="00955F8C"/>
    <w:rsid w:val="009567FE"/>
    <w:rsid w:val="00957732"/>
    <w:rsid w:val="009601C0"/>
    <w:rsid w:val="009607AD"/>
    <w:rsid w:val="009607B6"/>
    <w:rsid w:val="0096141E"/>
    <w:rsid w:val="00961816"/>
    <w:rsid w:val="00962FF7"/>
    <w:rsid w:val="009638B6"/>
    <w:rsid w:val="0096473B"/>
    <w:rsid w:val="00965093"/>
    <w:rsid w:val="009650F2"/>
    <w:rsid w:val="00965231"/>
    <w:rsid w:val="009652E7"/>
    <w:rsid w:val="009655D3"/>
    <w:rsid w:val="009665DF"/>
    <w:rsid w:val="00970EC2"/>
    <w:rsid w:val="009731EB"/>
    <w:rsid w:val="00973249"/>
    <w:rsid w:val="00973C2A"/>
    <w:rsid w:val="009741D6"/>
    <w:rsid w:val="00974E61"/>
    <w:rsid w:val="0097517B"/>
    <w:rsid w:val="009754E7"/>
    <w:rsid w:val="009766D0"/>
    <w:rsid w:val="00976887"/>
    <w:rsid w:val="00976915"/>
    <w:rsid w:val="00980171"/>
    <w:rsid w:val="009808B9"/>
    <w:rsid w:val="00980FB6"/>
    <w:rsid w:val="009822F3"/>
    <w:rsid w:val="00984236"/>
    <w:rsid w:val="009849BB"/>
    <w:rsid w:val="009850E9"/>
    <w:rsid w:val="00987224"/>
    <w:rsid w:val="009878F9"/>
    <w:rsid w:val="00987A6A"/>
    <w:rsid w:val="00987E16"/>
    <w:rsid w:val="009907FB"/>
    <w:rsid w:val="00990C8C"/>
    <w:rsid w:val="009910B5"/>
    <w:rsid w:val="00991197"/>
    <w:rsid w:val="009915F6"/>
    <w:rsid w:val="009923ED"/>
    <w:rsid w:val="00992890"/>
    <w:rsid w:val="00992FE8"/>
    <w:rsid w:val="0099337C"/>
    <w:rsid w:val="00994219"/>
    <w:rsid w:val="0099474A"/>
    <w:rsid w:val="00994F8F"/>
    <w:rsid w:val="009954C3"/>
    <w:rsid w:val="0099561F"/>
    <w:rsid w:val="00995763"/>
    <w:rsid w:val="0099596A"/>
    <w:rsid w:val="00997076"/>
    <w:rsid w:val="009971F3"/>
    <w:rsid w:val="00997CDD"/>
    <w:rsid w:val="009A115E"/>
    <w:rsid w:val="009A31F9"/>
    <w:rsid w:val="009A3816"/>
    <w:rsid w:val="009A3A5B"/>
    <w:rsid w:val="009A3E36"/>
    <w:rsid w:val="009A4993"/>
    <w:rsid w:val="009A5207"/>
    <w:rsid w:val="009A5272"/>
    <w:rsid w:val="009A555C"/>
    <w:rsid w:val="009A564D"/>
    <w:rsid w:val="009A66C3"/>
    <w:rsid w:val="009A693A"/>
    <w:rsid w:val="009A7344"/>
    <w:rsid w:val="009A758C"/>
    <w:rsid w:val="009A7F3C"/>
    <w:rsid w:val="009B0136"/>
    <w:rsid w:val="009B0648"/>
    <w:rsid w:val="009B1058"/>
    <w:rsid w:val="009B105F"/>
    <w:rsid w:val="009B15ED"/>
    <w:rsid w:val="009B166B"/>
    <w:rsid w:val="009B2887"/>
    <w:rsid w:val="009B396F"/>
    <w:rsid w:val="009B3CDE"/>
    <w:rsid w:val="009B6D79"/>
    <w:rsid w:val="009B6E0B"/>
    <w:rsid w:val="009B7322"/>
    <w:rsid w:val="009B7D9D"/>
    <w:rsid w:val="009B7E8B"/>
    <w:rsid w:val="009C1190"/>
    <w:rsid w:val="009C286D"/>
    <w:rsid w:val="009C3201"/>
    <w:rsid w:val="009C33CD"/>
    <w:rsid w:val="009C3A6A"/>
    <w:rsid w:val="009C3B7C"/>
    <w:rsid w:val="009C4CEB"/>
    <w:rsid w:val="009C5789"/>
    <w:rsid w:val="009C61DF"/>
    <w:rsid w:val="009C64E9"/>
    <w:rsid w:val="009C7028"/>
    <w:rsid w:val="009C7279"/>
    <w:rsid w:val="009C7753"/>
    <w:rsid w:val="009C7AFB"/>
    <w:rsid w:val="009D0D90"/>
    <w:rsid w:val="009D140E"/>
    <w:rsid w:val="009D28FF"/>
    <w:rsid w:val="009D2B67"/>
    <w:rsid w:val="009D3895"/>
    <w:rsid w:val="009D698A"/>
    <w:rsid w:val="009D714B"/>
    <w:rsid w:val="009D78DF"/>
    <w:rsid w:val="009E073B"/>
    <w:rsid w:val="009E089A"/>
    <w:rsid w:val="009E0C32"/>
    <w:rsid w:val="009E1A1E"/>
    <w:rsid w:val="009E3BBD"/>
    <w:rsid w:val="009E4A89"/>
    <w:rsid w:val="009E52FD"/>
    <w:rsid w:val="009E59B2"/>
    <w:rsid w:val="009E6EBF"/>
    <w:rsid w:val="009F09FD"/>
    <w:rsid w:val="009F0BB9"/>
    <w:rsid w:val="009F1281"/>
    <w:rsid w:val="009F13A9"/>
    <w:rsid w:val="009F220E"/>
    <w:rsid w:val="009F31F2"/>
    <w:rsid w:val="009F3B44"/>
    <w:rsid w:val="009F4BFB"/>
    <w:rsid w:val="009F54C4"/>
    <w:rsid w:val="009F5590"/>
    <w:rsid w:val="009F58BE"/>
    <w:rsid w:val="00A0060D"/>
    <w:rsid w:val="00A00BA3"/>
    <w:rsid w:val="00A01A0F"/>
    <w:rsid w:val="00A01A4F"/>
    <w:rsid w:val="00A01EBB"/>
    <w:rsid w:val="00A0383B"/>
    <w:rsid w:val="00A03885"/>
    <w:rsid w:val="00A04D5F"/>
    <w:rsid w:val="00A05317"/>
    <w:rsid w:val="00A05A77"/>
    <w:rsid w:val="00A05B35"/>
    <w:rsid w:val="00A05F63"/>
    <w:rsid w:val="00A06154"/>
    <w:rsid w:val="00A06330"/>
    <w:rsid w:val="00A0665F"/>
    <w:rsid w:val="00A06ED7"/>
    <w:rsid w:val="00A072B4"/>
    <w:rsid w:val="00A07A60"/>
    <w:rsid w:val="00A07ACB"/>
    <w:rsid w:val="00A10030"/>
    <w:rsid w:val="00A11179"/>
    <w:rsid w:val="00A11456"/>
    <w:rsid w:val="00A11E46"/>
    <w:rsid w:val="00A123A8"/>
    <w:rsid w:val="00A1466B"/>
    <w:rsid w:val="00A17B21"/>
    <w:rsid w:val="00A20203"/>
    <w:rsid w:val="00A20C0D"/>
    <w:rsid w:val="00A20F42"/>
    <w:rsid w:val="00A21387"/>
    <w:rsid w:val="00A219CF"/>
    <w:rsid w:val="00A220A0"/>
    <w:rsid w:val="00A223B0"/>
    <w:rsid w:val="00A22FD8"/>
    <w:rsid w:val="00A23376"/>
    <w:rsid w:val="00A23D80"/>
    <w:rsid w:val="00A24561"/>
    <w:rsid w:val="00A25008"/>
    <w:rsid w:val="00A252AF"/>
    <w:rsid w:val="00A25B9D"/>
    <w:rsid w:val="00A25CE1"/>
    <w:rsid w:val="00A27652"/>
    <w:rsid w:val="00A276BF"/>
    <w:rsid w:val="00A27A5D"/>
    <w:rsid w:val="00A27EF5"/>
    <w:rsid w:val="00A3197D"/>
    <w:rsid w:val="00A33031"/>
    <w:rsid w:val="00A33463"/>
    <w:rsid w:val="00A33FD5"/>
    <w:rsid w:val="00A34259"/>
    <w:rsid w:val="00A34C1B"/>
    <w:rsid w:val="00A36721"/>
    <w:rsid w:val="00A3698B"/>
    <w:rsid w:val="00A36F8A"/>
    <w:rsid w:val="00A375F2"/>
    <w:rsid w:val="00A37C9A"/>
    <w:rsid w:val="00A40DB9"/>
    <w:rsid w:val="00A41481"/>
    <w:rsid w:val="00A415E3"/>
    <w:rsid w:val="00A4264D"/>
    <w:rsid w:val="00A42975"/>
    <w:rsid w:val="00A4316D"/>
    <w:rsid w:val="00A44495"/>
    <w:rsid w:val="00A461BE"/>
    <w:rsid w:val="00A46C48"/>
    <w:rsid w:val="00A47206"/>
    <w:rsid w:val="00A47EE1"/>
    <w:rsid w:val="00A50504"/>
    <w:rsid w:val="00A508EC"/>
    <w:rsid w:val="00A517FF"/>
    <w:rsid w:val="00A51AEC"/>
    <w:rsid w:val="00A52776"/>
    <w:rsid w:val="00A52D05"/>
    <w:rsid w:val="00A536CB"/>
    <w:rsid w:val="00A539CE"/>
    <w:rsid w:val="00A53CC1"/>
    <w:rsid w:val="00A5465D"/>
    <w:rsid w:val="00A5475C"/>
    <w:rsid w:val="00A54B09"/>
    <w:rsid w:val="00A55177"/>
    <w:rsid w:val="00A55F13"/>
    <w:rsid w:val="00A561DA"/>
    <w:rsid w:val="00A56BC6"/>
    <w:rsid w:val="00A56D55"/>
    <w:rsid w:val="00A60DF9"/>
    <w:rsid w:val="00A61775"/>
    <w:rsid w:val="00A61B85"/>
    <w:rsid w:val="00A623B3"/>
    <w:rsid w:val="00A62849"/>
    <w:rsid w:val="00A6325E"/>
    <w:rsid w:val="00A63561"/>
    <w:rsid w:val="00A636DB"/>
    <w:rsid w:val="00A638D1"/>
    <w:rsid w:val="00A63C56"/>
    <w:rsid w:val="00A641D8"/>
    <w:rsid w:val="00A65693"/>
    <w:rsid w:val="00A65B29"/>
    <w:rsid w:val="00A65B73"/>
    <w:rsid w:val="00A65E2B"/>
    <w:rsid w:val="00A66612"/>
    <w:rsid w:val="00A66CD2"/>
    <w:rsid w:val="00A67A36"/>
    <w:rsid w:val="00A71103"/>
    <w:rsid w:val="00A7123B"/>
    <w:rsid w:val="00A7127E"/>
    <w:rsid w:val="00A712D7"/>
    <w:rsid w:val="00A726DB"/>
    <w:rsid w:val="00A72F33"/>
    <w:rsid w:val="00A72F39"/>
    <w:rsid w:val="00A731A5"/>
    <w:rsid w:val="00A73C3F"/>
    <w:rsid w:val="00A743F6"/>
    <w:rsid w:val="00A74BC5"/>
    <w:rsid w:val="00A755B2"/>
    <w:rsid w:val="00A7678A"/>
    <w:rsid w:val="00A76DB8"/>
    <w:rsid w:val="00A76EC4"/>
    <w:rsid w:val="00A81181"/>
    <w:rsid w:val="00A81768"/>
    <w:rsid w:val="00A81F3E"/>
    <w:rsid w:val="00A8237B"/>
    <w:rsid w:val="00A82692"/>
    <w:rsid w:val="00A82C71"/>
    <w:rsid w:val="00A838B2"/>
    <w:rsid w:val="00A83BFE"/>
    <w:rsid w:val="00A84262"/>
    <w:rsid w:val="00A84E3B"/>
    <w:rsid w:val="00A85DA1"/>
    <w:rsid w:val="00A871D6"/>
    <w:rsid w:val="00A91106"/>
    <w:rsid w:val="00A913E0"/>
    <w:rsid w:val="00A91BDD"/>
    <w:rsid w:val="00A92AA6"/>
    <w:rsid w:val="00A93C60"/>
    <w:rsid w:val="00A9460C"/>
    <w:rsid w:val="00A94908"/>
    <w:rsid w:val="00A9501F"/>
    <w:rsid w:val="00A95333"/>
    <w:rsid w:val="00A95F52"/>
    <w:rsid w:val="00A96A3A"/>
    <w:rsid w:val="00A96F5C"/>
    <w:rsid w:val="00A97039"/>
    <w:rsid w:val="00AA0546"/>
    <w:rsid w:val="00AA10F2"/>
    <w:rsid w:val="00AA156C"/>
    <w:rsid w:val="00AA1636"/>
    <w:rsid w:val="00AA16C8"/>
    <w:rsid w:val="00AA1C7E"/>
    <w:rsid w:val="00AA20CB"/>
    <w:rsid w:val="00AA2871"/>
    <w:rsid w:val="00AA3E0A"/>
    <w:rsid w:val="00AA4E09"/>
    <w:rsid w:val="00AA51D5"/>
    <w:rsid w:val="00AA6B49"/>
    <w:rsid w:val="00AA6FA0"/>
    <w:rsid w:val="00AA70B8"/>
    <w:rsid w:val="00AA7367"/>
    <w:rsid w:val="00AA7621"/>
    <w:rsid w:val="00AA7802"/>
    <w:rsid w:val="00AA7F43"/>
    <w:rsid w:val="00AB0BE6"/>
    <w:rsid w:val="00AB0F32"/>
    <w:rsid w:val="00AB230E"/>
    <w:rsid w:val="00AB2945"/>
    <w:rsid w:val="00AB4806"/>
    <w:rsid w:val="00AB4A49"/>
    <w:rsid w:val="00AB4D55"/>
    <w:rsid w:val="00AB5492"/>
    <w:rsid w:val="00AB5861"/>
    <w:rsid w:val="00AB5B55"/>
    <w:rsid w:val="00AB5F8E"/>
    <w:rsid w:val="00AB7E03"/>
    <w:rsid w:val="00AB7FCA"/>
    <w:rsid w:val="00AB7FDA"/>
    <w:rsid w:val="00AC0F08"/>
    <w:rsid w:val="00AC1190"/>
    <w:rsid w:val="00AC1320"/>
    <w:rsid w:val="00AC1B88"/>
    <w:rsid w:val="00AC1C48"/>
    <w:rsid w:val="00AC3004"/>
    <w:rsid w:val="00AC351B"/>
    <w:rsid w:val="00AC3DB7"/>
    <w:rsid w:val="00AC474D"/>
    <w:rsid w:val="00AC49F0"/>
    <w:rsid w:val="00AC5165"/>
    <w:rsid w:val="00AC62BA"/>
    <w:rsid w:val="00AC6421"/>
    <w:rsid w:val="00AC6C57"/>
    <w:rsid w:val="00AC6D11"/>
    <w:rsid w:val="00AC7AE8"/>
    <w:rsid w:val="00AD0509"/>
    <w:rsid w:val="00AD0FC2"/>
    <w:rsid w:val="00AD1CA6"/>
    <w:rsid w:val="00AD1D66"/>
    <w:rsid w:val="00AD1EB0"/>
    <w:rsid w:val="00AD2788"/>
    <w:rsid w:val="00AD2BF7"/>
    <w:rsid w:val="00AD3C30"/>
    <w:rsid w:val="00AD4ACA"/>
    <w:rsid w:val="00AD61F2"/>
    <w:rsid w:val="00AD68B5"/>
    <w:rsid w:val="00AD74E0"/>
    <w:rsid w:val="00AE1DB1"/>
    <w:rsid w:val="00AE1DD8"/>
    <w:rsid w:val="00AE211E"/>
    <w:rsid w:val="00AE2279"/>
    <w:rsid w:val="00AE36F9"/>
    <w:rsid w:val="00AE47DA"/>
    <w:rsid w:val="00AE5003"/>
    <w:rsid w:val="00AE565F"/>
    <w:rsid w:val="00AE5879"/>
    <w:rsid w:val="00AE6710"/>
    <w:rsid w:val="00AE6C95"/>
    <w:rsid w:val="00AE794B"/>
    <w:rsid w:val="00AE7D3B"/>
    <w:rsid w:val="00AF166D"/>
    <w:rsid w:val="00AF1D87"/>
    <w:rsid w:val="00AF31A6"/>
    <w:rsid w:val="00AF3233"/>
    <w:rsid w:val="00AF410D"/>
    <w:rsid w:val="00AF444F"/>
    <w:rsid w:val="00AF491D"/>
    <w:rsid w:val="00AF4FF6"/>
    <w:rsid w:val="00AF5ECE"/>
    <w:rsid w:val="00AF61C2"/>
    <w:rsid w:val="00AF6B34"/>
    <w:rsid w:val="00AF6BA9"/>
    <w:rsid w:val="00AF6C0C"/>
    <w:rsid w:val="00AF7B7B"/>
    <w:rsid w:val="00B003E4"/>
    <w:rsid w:val="00B0073B"/>
    <w:rsid w:val="00B008F9"/>
    <w:rsid w:val="00B0187C"/>
    <w:rsid w:val="00B01947"/>
    <w:rsid w:val="00B01B2F"/>
    <w:rsid w:val="00B02FFA"/>
    <w:rsid w:val="00B04509"/>
    <w:rsid w:val="00B04846"/>
    <w:rsid w:val="00B04B56"/>
    <w:rsid w:val="00B053A0"/>
    <w:rsid w:val="00B05AEB"/>
    <w:rsid w:val="00B062B7"/>
    <w:rsid w:val="00B072A3"/>
    <w:rsid w:val="00B07ABF"/>
    <w:rsid w:val="00B1106F"/>
    <w:rsid w:val="00B11687"/>
    <w:rsid w:val="00B118DA"/>
    <w:rsid w:val="00B11D28"/>
    <w:rsid w:val="00B11E9C"/>
    <w:rsid w:val="00B12546"/>
    <w:rsid w:val="00B12B7D"/>
    <w:rsid w:val="00B12E1D"/>
    <w:rsid w:val="00B132A0"/>
    <w:rsid w:val="00B132C8"/>
    <w:rsid w:val="00B13E0F"/>
    <w:rsid w:val="00B14D2A"/>
    <w:rsid w:val="00B15F45"/>
    <w:rsid w:val="00B161FF"/>
    <w:rsid w:val="00B16A7A"/>
    <w:rsid w:val="00B16DE6"/>
    <w:rsid w:val="00B1734E"/>
    <w:rsid w:val="00B20C36"/>
    <w:rsid w:val="00B21DF3"/>
    <w:rsid w:val="00B229DF"/>
    <w:rsid w:val="00B23A3B"/>
    <w:rsid w:val="00B23DA2"/>
    <w:rsid w:val="00B24C27"/>
    <w:rsid w:val="00B24F01"/>
    <w:rsid w:val="00B2584A"/>
    <w:rsid w:val="00B2613C"/>
    <w:rsid w:val="00B27398"/>
    <w:rsid w:val="00B313ED"/>
    <w:rsid w:val="00B3260F"/>
    <w:rsid w:val="00B34ED8"/>
    <w:rsid w:val="00B3513C"/>
    <w:rsid w:val="00B3537A"/>
    <w:rsid w:val="00B36837"/>
    <w:rsid w:val="00B36FAF"/>
    <w:rsid w:val="00B37EAA"/>
    <w:rsid w:val="00B42737"/>
    <w:rsid w:val="00B4336C"/>
    <w:rsid w:val="00B43454"/>
    <w:rsid w:val="00B43952"/>
    <w:rsid w:val="00B44220"/>
    <w:rsid w:val="00B443E4"/>
    <w:rsid w:val="00B456B5"/>
    <w:rsid w:val="00B459F7"/>
    <w:rsid w:val="00B46811"/>
    <w:rsid w:val="00B468B4"/>
    <w:rsid w:val="00B47108"/>
    <w:rsid w:val="00B47E70"/>
    <w:rsid w:val="00B50D67"/>
    <w:rsid w:val="00B50DF7"/>
    <w:rsid w:val="00B5428C"/>
    <w:rsid w:val="00B542A9"/>
    <w:rsid w:val="00B54ADE"/>
    <w:rsid w:val="00B55A2F"/>
    <w:rsid w:val="00B56097"/>
    <w:rsid w:val="00B5637A"/>
    <w:rsid w:val="00B569B4"/>
    <w:rsid w:val="00B57BC5"/>
    <w:rsid w:val="00B603EA"/>
    <w:rsid w:val="00B6137D"/>
    <w:rsid w:val="00B61780"/>
    <w:rsid w:val="00B61D9B"/>
    <w:rsid w:val="00B6277C"/>
    <w:rsid w:val="00B62D6B"/>
    <w:rsid w:val="00B631CF"/>
    <w:rsid w:val="00B63265"/>
    <w:rsid w:val="00B641D1"/>
    <w:rsid w:val="00B65817"/>
    <w:rsid w:val="00B66697"/>
    <w:rsid w:val="00B66B4D"/>
    <w:rsid w:val="00B701A5"/>
    <w:rsid w:val="00B7041E"/>
    <w:rsid w:val="00B70F51"/>
    <w:rsid w:val="00B71216"/>
    <w:rsid w:val="00B713C2"/>
    <w:rsid w:val="00B740C8"/>
    <w:rsid w:val="00B748A4"/>
    <w:rsid w:val="00B75B6C"/>
    <w:rsid w:val="00B75FC5"/>
    <w:rsid w:val="00B76047"/>
    <w:rsid w:val="00B760EE"/>
    <w:rsid w:val="00B768CF"/>
    <w:rsid w:val="00B7712E"/>
    <w:rsid w:val="00B77F6A"/>
    <w:rsid w:val="00B80BCE"/>
    <w:rsid w:val="00B81D7F"/>
    <w:rsid w:val="00B81F86"/>
    <w:rsid w:val="00B82047"/>
    <w:rsid w:val="00B830DA"/>
    <w:rsid w:val="00B83A01"/>
    <w:rsid w:val="00B844FE"/>
    <w:rsid w:val="00B84B4C"/>
    <w:rsid w:val="00B855BE"/>
    <w:rsid w:val="00B85810"/>
    <w:rsid w:val="00B85FFD"/>
    <w:rsid w:val="00B8729B"/>
    <w:rsid w:val="00B90132"/>
    <w:rsid w:val="00B91373"/>
    <w:rsid w:val="00B91D08"/>
    <w:rsid w:val="00B92019"/>
    <w:rsid w:val="00B92348"/>
    <w:rsid w:val="00B940B3"/>
    <w:rsid w:val="00B946A1"/>
    <w:rsid w:val="00B953DB"/>
    <w:rsid w:val="00B954C4"/>
    <w:rsid w:val="00B96ACA"/>
    <w:rsid w:val="00B96D00"/>
    <w:rsid w:val="00B971F2"/>
    <w:rsid w:val="00B9741A"/>
    <w:rsid w:val="00B97F11"/>
    <w:rsid w:val="00B97F18"/>
    <w:rsid w:val="00BA026F"/>
    <w:rsid w:val="00BA138E"/>
    <w:rsid w:val="00BA1AF6"/>
    <w:rsid w:val="00BA1EF1"/>
    <w:rsid w:val="00BA236D"/>
    <w:rsid w:val="00BA28CA"/>
    <w:rsid w:val="00BA3248"/>
    <w:rsid w:val="00BA4EED"/>
    <w:rsid w:val="00BA59AD"/>
    <w:rsid w:val="00BA5B52"/>
    <w:rsid w:val="00BA5F72"/>
    <w:rsid w:val="00BA6607"/>
    <w:rsid w:val="00BA6F9E"/>
    <w:rsid w:val="00BA71EF"/>
    <w:rsid w:val="00BA76E1"/>
    <w:rsid w:val="00BA7E1B"/>
    <w:rsid w:val="00BB06EA"/>
    <w:rsid w:val="00BB0A65"/>
    <w:rsid w:val="00BB0AB9"/>
    <w:rsid w:val="00BB17E0"/>
    <w:rsid w:val="00BB1CEB"/>
    <w:rsid w:val="00BB2096"/>
    <w:rsid w:val="00BB2D9D"/>
    <w:rsid w:val="00BB3166"/>
    <w:rsid w:val="00BB351B"/>
    <w:rsid w:val="00BB4819"/>
    <w:rsid w:val="00BB5400"/>
    <w:rsid w:val="00BB670C"/>
    <w:rsid w:val="00BB6B32"/>
    <w:rsid w:val="00BB6E1E"/>
    <w:rsid w:val="00BB7046"/>
    <w:rsid w:val="00BC0014"/>
    <w:rsid w:val="00BC0304"/>
    <w:rsid w:val="00BC0569"/>
    <w:rsid w:val="00BC067E"/>
    <w:rsid w:val="00BC1288"/>
    <w:rsid w:val="00BC1773"/>
    <w:rsid w:val="00BC1A46"/>
    <w:rsid w:val="00BC270E"/>
    <w:rsid w:val="00BC2A85"/>
    <w:rsid w:val="00BC32CF"/>
    <w:rsid w:val="00BC3409"/>
    <w:rsid w:val="00BC3BB6"/>
    <w:rsid w:val="00BC430A"/>
    <w:rsid w:val="00BC4547"/>
    <w:rsid w:val="00BC46EC"/>
    <w:rsid w:val="00BC496F"/>
    <w:rsid w:val="00BC5119"/>
    <w:rsid w:val="00BC51B7"/>
    <w:rsid w:val="00BC6203"/>
    <w:rsid w:val="00BC62B9"/>
    <w:rsid w:val="00BC6836"/>
    <w:rsid w:val="00BC7C4C"/>
    <w:rsid w:val="00BD01F8"/>
    <w:rsid w:val="00BD0FF7"/>
    <w:rsid w:val="00BD1440"/>
    <w:rsid w:val="00BD1661"/>
    <w:rsid w:val="00BD217D"/>
    <w:rsid w:val="00BD255E"/>
    <w:rsid w:val="00BD25FE"/>
    <w:rsid w:val="00BD35ED"/>
    <w:rsid w:val="00BD368F"/>
    <w:rsid w:val="00BD3C67"/>
    <w:rsid w:val="00BD45C6"/>
    <w:rsid w:val="00BD52C5"/>
    <w:rsid w:val="00BD6A77"/>
    <w:rsid w:val="00BD6C49"/>
    <w:rsid w:val="00BD6C59"/>
    <w:rsid w:val="00BD733C"/>
    <w:rsid w:val="00BE002D"/>
    <w:rsid w:val="00BE0FBF"/>
    <w:rsid w:val="00BE1FA9"/>
    <w:rsid w:val="00BE25C4"/>
    <w:rsid w:val="00BE3AD9"/>
    <w:rsid w:val="00BE4124"/>
    <w:rsid w:val="00BE4287"/>
    <w:rsid w:val="00BE539B"/>
    <w:rsid w:val="00BE53EE"/>
    <w:rsid w:val="00BE5755"/>
    <w:rsid w:val="00BE6AA4"/>
    <w:rsid w:val="00BF084D"/>
    <w:rsid w:val="00BF0DBB"/>
    <w:rsid w:val="00BF11EA"/>
    <w:rsid w:val="00BF1332"/>
    <w:rsid w:val="00BF1748"/>
    <w:rsid w:val="00BF191F"/>
    <w:rsid w:val="00BF1CA3"/>
    <w:rsid w:val="00BF22C2"/>
    <w:rsid w:val="00BF2985"/>
    <w:rsid w:val="00BF387B"/>
    <w:rsid w:val="00BF4205"/>
    <w:rsid w:val="00BF4A7E"/>
    <w:rsid w:val="00BF5383"/>
    <w:rsid w:val="00BF6D69"/>
    <w:rsid w:val="00BF75C4"/>
    <w:rsid w:val="00C018CE"/>
    <w:rsid w:val="00C018FC"/>
    <w:rsid w:val="00C01CBE"/>
    <w:rsid w:val="00C02012"/>
    <w:rsid w:val="00C021DC"/>
    <w:rsid w:val="00C0310E"/>
    <w:rsid w:val="00C035C7"/>
    <w:rsid w:val="00C03D3C"/>
    <w:rsid w:val="00C03FDC"/>
    <w:rsid w:val="00C04DF7"/>
    <w:rsid w:val="00C05479"/>
    <w:rsid w:val="00C054AD"/>
    <w:rsid w:val="00C05A49"/>
    <w:rsid w:val="00C0780C"/>
    <w:rsid w:val="00C07890"/>
    <w:rsid w:val="00C07A42"/>
    <w:rsid w:val="00C10183"/>
    <w:rsid w:val="00C1056B"/>
    <w:rsid w:val="00C10E17"/>
    <w:rsid w:val="00C11642"/>
    <w:rsid w:val="00C128FD"/>
    <w:rsid w:val="00C14485"/>
    <w:rsid w:val="00C14CA5"/>
    <w:rsid w:val="00C150DE"/>
    <w:rsid w:val="00C15F0D"/>
    <w:rsid w:val="00C163C7"/>
    <w:rsid w:val="00C177A1"/>
    <w:rsid w:val="00C17A9A"/>
    <w:rsid w:val="00C17D17"/>
    <w:rsid w:val="00C20FCF"/>
    <w:rsid w:val="00C212CC"/>
    <w:rsid w:val="00C21671"/>
    <w:rsid w:val="00C21B6B"/>
    <w:rsid w:val="00C228CE"/>
    <w:rsid w:val="00C231DF"/>
    <w:rsid w:val="00C2330A"/>
    <w:rsid w:val="00C236DB"/>
    <w:rsid w:val="00C23C47"/>
    <w:rsid w:val="00C23D30"/>
    <w:rsid w:val="00C242B7"/>
    <w:rsid w:val="00C26F67"/>
    <w:rsid w:val="00C2770B"/>
    <w:rsid w:val="00C2782E"/>
    <w:rsid w:val="00C278EF"/>
    <w:rsid w:val="00C3017B"/>
    <w:rsid w:val="00C31323"/>
    <w:rsid w:val="00C32AD1"/>
    <w:rsid w:val="00C33D24"/>
    <w:rsid w:val="00C3450C"/>
    <w:rsid w:val="00C34B10"/>
    <w:rsid w:val="00C36B32"/>
    <w:rsid w:val="00C36C03"/>
    <w:rsid w:val="00C36CB2"/>
    <w:rsid w:val="00C37813"/>
    <w:rsid w:val="00C401AD"/>
    <w:rsid w:val="00C4085F"/>
    <w:rsid w:val="00C40875"/>
    <w:rsid w:val="00C408AD"/>
    <w:rsid w:val="00C40AEF"/>
    <w:rsid w:val="00C42452"/>
    <w:rsid w:val="00C42B5C"/>
    <w:rsid w:val="00C434B1"/>
    <w:rsid w:val="00C438C6"/>
    <w:rsid w:val="00C4420A"/>
    <w:rsid w:val="00C4463D"/>
    <w:rsid w:val="00C44694"/>
    <w:rsid w:val="00C44905"/>
    <w:rsid w:val="00C44A20"/>
    <w:rsid w:val="00C44C88"/>
    <w:rsid w:val="00C44EA6"/>
    <w:rsid w:val="00C44F53"/>
    <w:rsid w:val="00C44FE7"/>
    <w:rsid w:val="00C4546D"/>
    <w:rsid w:val="00C45692"/>
    <w:rsid w:val="00C45E9A"/>
    <w:rsid w:val="00C46102"/>
    <w:rsid w:val="00C46AD6"/>
    <w:rsid w:val="00C46B91"/>
    <w:rsid w:val="00C47382"/>
    <w:rsid w:val="00C477F8"/>
    <w:rsid w:val="00C532A7"/>
    <w:rsid w:val="00C537B7"/>
    <w:rsid w:val="00C55C51"/>
    <w:rsid w:val="00C55F58"/>
    <w:rsid w:val="00C5733D"/>
    <w:rsid w:val="00C57808"/>
    <w:rsid w:val="00C57943"/>
    <w:rsid w:val="00C6125F"/>
    <w:rsid w:val="00C6168B"/>
    <w:rsid w:val="00C61A0C"/>
    <w:rsid w:val="00C62682"/>
    <w:rsid w:val="00C627BE"/>
    <w:rsid w:val="00C6318F"/>
    <w:rsid w:val="00C6331C"/>
    <w:rsid w:val="00C63616"/>
    <w:rsid w:val="00C646B4"/>
    <w:rsid w:val="00C64BA0"/>
    <w:rsid w:val="00C64C16"/>
    <w:rsid w:val="00C701EA"/>
    <w:rsid w:val="00C70983"/>
    <w:rsid w:val="00C71010"/>
    <w:rsid w:val="00C71405"/>
    <w:rsid w:val="00C7181F"/>
    <w:rsid w:val="00C72805"/>
    <w:rsid w:val="00C72955"/>
    <w:rsid w:val="00C72DA8"/>
    <w:rsid w:val="00C7453A"/>
    <w:rsid w:val="00C75499"/>
    <w:rsid w:val="00C756D0"/>
    <w:rsid w:val="00C75D26"/>
    <w:rsid w:val="00C767D5"/>
    <w:rsid w:val="00C76A4F"/>
    <w:rsid w:val="00C76E13"/>
    <w:rsid w:val="00C77E35"/>
    <w:rsid w:val="00C8010B"/>
    <w:rsid w:val="00C8061A"/>
    <w:rsid w:val="00C8081F"/>
    <w:rsid w:val="00C81387"/>
    <w:rsid w:val="00C81549"/>
    <w:rsid w:val="00C815CB"/>
    <w:rsid w:val="00C82945"/>
    <w:rsid w:val="00C82C44"/>
    <w:rsid w:val="00C83999"/>
    <w:rsid w:val="00C83D40"/>
    <w:rsid w:val="00C83F7F"/>
    <w:rsid w:val="00C84FFB"/>
    <w:rsid w:val="00C86B6B"/>
    <w:rsid w:val="00C86E0C"/>
    <w:rsid w:val="00C87628"/>
    <w:rsid w:val="00C87691"/>
    <w:rsid w:val="00C87E53"/>
    <w:rsid w:val="00C91235"/>
    <w:rsid w:val="00C91743"/>
    <w:rsid w:val="00C920F7"/>
    <w:rsid w:val="00C9277B"/>
    <w:rsid w:val="00C93342"/>
    <w:rsid w:val="00C93ABA"/>
    <w:rsid w:val="00C94676"/>
    <w:rsid w:val="00C957A6"/>
    <w:rsid w:val="00C9621E"/>
    <w:rsid w:val="00C96B10"/>
    <w:rsid w:val="00C976F3"/>
    <w:rsid w:val="00C9790F"/>
    <w:rsid w:val="00CA1EA3"/>
    <w:rsid w:val="00CA2BBD"/>
    <w:rsid w:val="00CA35A6"/>
    <w:rsid w:val="00CA4428"/>
    <w:rsid w:val="00CA48BF"/>
    <w:rsid w:val="00CA4A75"/>
    <w:rsid w:val="00CA4E69"/>
    <w:rsid w:val="00CA5248"/>
    <w:rsid w:val="00CA6085"/>
    <w:rsid w:val="00CA6BAC"/>
    <w:rsid w:val="00CA73DE"/>
    <w:rsid w:val="00CA7B5D"/>
    <w:rsid w:val="00CB0064"/>
    <w:rsid w:val="00CB00FE"/>
    <w:rsid w:val="00CB013F"/>
    <w:rsid w:val="00CB0C35"/>
    <w:rsid w:val="00CB1114"/>
    <w:rsid w:val="00CB19E2"/>
    <w:rsid w:val="00CB26EB"/>
    <w:rsid w:val="00CB2A7B"/>
    <w:rsid w:val="00CB2C7A"/>
    <w:rsid w:val="00CB2E99"/>
    <w:rsid w:val="00CB3093"/>
    <w:rsid w:val="00CB333A"/>
    <w:rsid w:val="00CB3762"/>
    <w:rsid w:val="00CB3973"/>
    <w:rsid w:val="00CB39AD"/>
    <w:rsid w:val="00CB3C98"/>
    <w:rsid w:val="00CB5F3D"/>
    <w:rsid w:val="00CB696A"/>
    <w:rsid w:val="00CB7580"/>
    <w:rsid w:val="00CB7A83"/>
    <w:rsid w:val="00CB7FA4"/>
    <w:rsid w:val="00CC0C37"/>
    <w:rsid w:val="00CC266B"/>
    <w:rsid w:val="00CC3253"/>
    <w:rsid w:val="00CC37A3"/>
    <w:rsid w:val="00CC3B19"/>
    <w:rsid w:val="00CC440D"/>
    <w:rsid w:val="00CC4D0A"/>
    <w:rsid w:val="00CC6153"/>
    <w:rsid w:val="00CC66EF"/>
    <w:rsid w:val="00CC6D0F"/>
    <w:rsid w:val="00CC6EE6"/>
    <w:rsid w:val="00CD010E"/>
    <w:rsid w:val="00CD0A1C"/>
    <w:rsid w:val="00CD1AE7"/>
    <w:rsid w:val="00CD1CA8"/>
    <w:rsid w:val="00CD2D8E"/>
    <w:rsid w:val="00CD30DE"/>
    <w:rsid w:val="00CD3A9D"/>
    <w:rsid w:val="00CD4C86"/>
    <w:rsid w:val="00CD5E74"/>
    <w:rsid w:val="00CD72FF"/>
    <w:rsid w:val="00CE00D6"/>
    <w:rsid w:val="00CE06DD"/>
    <w:rsid w:val="00CE0FAC"/>
    <w:rsid w:val="00CE2AB0"/>
    <w:rsid w:val="00CE373F"/>
    <w:rsid w:val="00CE3991"/>
    <w:rsid w:val="00CE3CBC"/>
    <w:rsid w:val="00CE3FFA"/>
    <w:rsid w:val="00CE71CA"/>
    <w:rsid w:val="00CE7323"/>
    <w:rsid w:val="00CF0A31"/>
    <w:rsid w:val="00CF2A73"/>
    <w:rsid w:val="00CF5463"/>
    <w:rsid w:val="00CF6C4A"/>
    <w:rsid w:val="00CF6DA4"/>
    <w:rsid w:val="00CF7026"/>
    <w:rsid w:val="00CF72FB"/>
    <w:rsid w:val="00CF74D0"/>
    <w:rsid w:val="00D0075B"/>
    <w:rsid w:val="00D01538"/>
    <w:rsid w:val="00D01B25"/>
    <w:rsid w:val="00D01EEE"/>
    <w:rsid w:val="00D021E3"/>
    <w:rsid w:val="00D02A8A"/>
    <w:rsid w:val="00D03D48"/>
    <w:rsid w:val="00D03E79"/>
    <w:rsid w:val="00D05298"/>
    <w:rsid w:val="00D05872"/>
    <w:rsid w:val="00D060ED"/>
    <w:rsid w:val="00D0632D"/>
    <w:rsid w:val="00D06D51"/>
    <w:rsid w:val="00D07488"/>
    <w:rsid w:val="00D105A5"/>
    <w:rsid w:val="00D10648"/>
    <w:rsid w:val="00D10771"/>
    <w:rsid w:val="00D10FED"/>
    <w:rsid w:val="00D11344"/>
    <w:rsid w:val="00D12E3E"/>
    <w:rsid w:val="00D12F74"/>
    <w:rsid w:val="00D1349D"/>
    <w:rsid w:val="00D15AAB"/>
    <w:rsid w:val="00D15D1D"/>
    <w:rsid w:val="00D15DB4"/>
    <w:rsid w:val="00D16B98"/>
    <w:rsid w:val="00D16C6E"/>
    <w:rsid w:val="00D1768E"/>
    <w:rsid w:val="00D20101"/>
    <w:rsid w:val="00D2021D"/>
    <w:rsid w:val="00D205ED"/>
    <w:rsid w:val="00D20D35"/>
    <w:rsid w:val="00D21A5D"/>
    <w:rsid w:val="00D21E60"/>
    <w:rsid w:val="00D22398"/>
    <w:rsid w:val="00D226ED"/>
    <w:rsid w:val="00D233E6"/>
    <w:rsid w:val="00D2359C"/>
    <w:rsid w:val="00D239F7"/>
    <w:rsid w:val="00D2451B"/>
    <w:rsid w:val="00D24C27"/>
    <w:rsid w:val="00D2684A"/>
    <w:rsid w:val="00D2690B"/>
    <w:rsid w:val="00D26F81"/>
    <w:rsid w:val="00D30201"/>
    <w:rsid w:val="00D30EBE"/>
    <w:rsid w:val="00D314DE"/>
    <w:rsid w:val="00D31528"/>
    <w:rsid w:val="00D31920"/>
    <w:rsid w:val="00D3248E"/>
    <w:rsid w:val="00D33B5A"/>
    <w:rsid w:val="00D34BE4"/>
    <w:rsid w:val="00D3732E"/>
    <w:rsid w:val="00D37854"/>
    <w:rsid w:val="00D37E8C"/>
    <w:rsid w:val="00D40090"/>
    <w:rsid w:val="00D406B9"/>
    <w:rsid w:val="00D406F4"/>
    <w:rsid w:val="00D40EF3"/>
    <w:rsid w:val="00D41CC7"/>
    <w:rsid w:val="00D41D80"/>
    <w:rsid w:val="00D41F77"/>
    <w:rsid w:val="00D42AD3"/>
    <w:rsid w:val="00D42D85"/>
    <w:rsid w:val="00D435E1"/>
    <w:rsid w:val="00D43636"/>
    <w:rsid w:val="00D45678"/>
    <w:rsid w:val="00D462C0"/>
    <w:rsid w:val="00D4645D"/>
    <w:rsid w:val="00D469E3"/>
    <w:rsid w:val="00D47C95"/>
    <w:rsid w:val="00D50186"/>
    <w:rsid w:val="00D533C1"/>
    <w:rsid w:val="00D537E6"/>
    <w:rsid w:val="00D5388B"/>
    <w:rsid w:val="00D546EC"/>
    <w:rsid w:val="00D54909"/>
    <w:rsid w:val="00D54C97"/>
    <w:rsid w:val="00D55AD6"/>
    <w:rsid w:val="00D55C51"/>
    <w:rsid w:val="00D55E60"/>
    <w:rsid w:val="00D576CF"/>
    <w:rsid w:val="00D57864"/>
    <w:rsid w:val="00D60BF8"/>
    <w:rsid w:val="00D62331"/>
    <w:rsid w:val="00D62834"/>
    <w:rsid w:val="00D63077"/>
    <w:rsid w:val="00D63282"/>
    <w:rsid w:val="00D64636"/>
    <w:rsid w:val="00D650AE"/>
    <w:rsid w:val="00D65116"/>
    <w:rsid w:val="00D6576F"/>
    <w:rsid w:val="00D6657F"/>
    <w:rsid w:val="00D665A5"/>
    <w:rsid w:val="00D67F8C"/>
    <w:rsid w:val="00D70A1B"/>
    <w:rsid w:val="00D70C2F"/>
    <w:rsid w:val="00D70DA7"/>
    <w:rsid w:val="00D70F15"/>
    <w:rsid w:val="00D710D4"/>
    <w:rsid w:val="00D7136F"/>
    <w:rsid w:val="00D71ACC"/>
    <w:rsid w:val="00D72421"/>
    <w:rsid w:val="00D726AB"/>
    <w:rsid w:val="00D73E19"/>
    <w:rsid w:val="00D7482C"/>
    <w:rsid w:val="00D76E11"/>
    <w:rsid w:val="00D7713D"/>
    <w:rsid w:val="00D8051B"/>
    <w:rsid w:val="00D80E9F"/>
    <w:rsid w:val="00D81A9C"/>
    <w:rsid w:val="00D81D60"/>
    <w:rsid w:val="00D825CE"/>
    <w:rsid w:val="00D83240"/>
    <w:rsid w:val="00D83A96"/>
    <w:rsid w:val="00D83BD2"/>
    <w:rsid w:val="00D84996"/>
    <w:rsid w:val="00D84D5E"/>
    <w:rsid w:val="00D85135"/>
    <w:rsid w:val="00D852CA"/>
    <w:rsid w:val="00D85CA9"/>
    <w:rsid w:val="00D86421"/>
    <w:rsid w:val="00D86B3F"/>
    <w:rsid w:val="00D86CED"/>
    <w:rsid w:val="00D8737C"/>
    <w:rsid w:val="00D87E9E"/>
    <w:rsid w:val="00D90E12"/>
    <w:rsid w:val="00D9112B"/>
    <w:rsid w:val="00D912D4"/>
    <w:rsid w:val="00D91DEA"/>
    <w:rsid w:val="00D923C9"/>
    <w:rsid w:val="00D924AE"/>
    <w:rsid w:val="00D9253F"/>
    <w:rsid w:val="00D9273E"/>
    <w:rsid w:val="00D9365D"/>
    <w:rsid w:val="00D9373D"/>
    <w:rsid w:val="00D93970"/>
    <w:rsid w:val="00D94AD3"/>
    <w:rsid w:val="00D95D60"/>
    <w:rsid w:val="00D95F5C"/>
    <w:rsid w:val="00D9657A"/>
    <w:rsid w:val="00D965DC"/>
    <w:rsid w:val="00D972F7"/>
    <w:rsid w:val="00D97382"/>
    <w:rsid w:val="00D974D2"/>
    <w:rsid w:val="00D97C31"/>
    <w:rsid w:val="00DA0203"/>
    <w:rsid w:val="00DA06FD"/>
    <w:rsid w:val="00DA1F5F"/>
    <w:rsid w:val="00DA2811"/>
    <w:rsid w:val="00DA2AAF"/>
    <w:rsid w:val="00DA39FA"/>
    <w:rsid w:val="00DA3E27"/>
    <w:rsid w:val="00DA78B7"/>
    <w:rsid w:val="00DA7A18"/>
    <w:rsid w:val="00DA7FC2"/>
    <w:rsid w:val="00DB056A"/>
    <w:rsid w:val="00DB05BE"/>
    <w:rsid w:val="00DB08BE"/>
    <w:rsid w:val="00DB2DBB"/>
    <w:rsid w:val="00DB4470"/>
    <w:rsid w:val="00DB5044"/>
    <w:rsid w:val="00DB6195"/>
    <w:rsid w:val="00DB7E3E"/>
    <w:rsid w:val="00DC0506"/>
    <w:rsid w:val="00DC05C2"/>
    <w:rsid w:val="00DC1B47"/>
    <w:rsid w:val="00DC3136"/>
    <w:rsid w:val="00DC3461"/>
    <w:rsid w:val="00DC47D6"/>
    <w:rsid w:val="00DC48F1"/>
    <w:rsid w:val="00DC4A37"/>
    <w:rsid w:val="00DC4A38"/>
    <w:rsid w:val="00DC58D2"/>
    <w:rsid w:val="00DC6BAD"/>
    <w:rsid w:val="00DC6FF4"/>
    <w:rsid w:val="00DC7851"/>
    <w:rsid w:val="00DD0529"/>
    <w:rsid w:val="00DD0AC3"/>
    <w:rsid w:val="00DD0F4F"/>
    <w:rsid w:val="00DD14C7"/>
    <w:rsid w:val="00DD1EB9"/>
    <w:rsid w:val="00DD25F4"/>
    <w:rsid w:val="00DD270E"/>
    <w:rsid w:val="00DD2B06"/>
    <w:rsid w:val="00DD2B92"/>
    <w:rsid w:val="00DD3721"/>
    <w:rsid w:val="00DD3BD4"/>
    <w:rsid w:val="00DD4453"/>
    <w:rsid w:val="00DD479C"/>
    <w:rsid w:val="00DD4AAF"/>
    <w:rsid w:val="00DD4DEF"/>
    <w:rsid w:val="00DD4F0B"/>
    <w:rsid w:val="00DD5173"/>
    <w:rsid w:val="00DD5557"/>
    <w:rsid w:val="00DD5958"/>
    <w:rsid w:val="00DD5D02"/>
    <w:rsid w:val="00DD7DD8"/>
    <w:rsid w:val="00DE02FF"/>
    <w:rsid w:val="00DE0309"/>
    <w:rsid w:val="00DE23FE"/>
    <w:rsid w:val="00DE3271"/>
    <w:rsid w:val="00DE3288"/>
    <w:rsid w:val="00DE4117"/>
    <w:rsid w:val="00DE4560"/>
    <w:rsid w:val="00DE464A"/>
    <w:rsid w:val="00DE477B"/>
    <w:rsid w:val="00DE496E"/>
    <w:rsid w:val="00DE4B51"/>
    <w:rsid w:val="00DE4DF3"/>
    <w:rsid w:val="00DE4F55"/>
    <w:rsid w:val="00DE5BEE"/>
    <w:rsid w:val="00DE6855"/>
    <w:rsid w:val="00DE757D"/>
    <w:rsid w:val="00DF1222"/>
    <w:rsid w:val="00DF1846"/>
    <w:rsid w:val="00DF1DF9"/>
    <w:rsid w:val="00DF374C"/>
    <w:rsid w:val="00DF40E6"/>
    <w:rsid w:val="00DF410C"/>
    <w:rsid w:val="00DF414C"/>
    <w:rsid w:val="00DF41FE"/>
    <w:rsid w:val="00DF446D"/>
    <w:rsid w:val="00DF5358"/>
    <w:rsid w:val="00DF5E86"/>
    <w:rsid w:val="00DF5E93"/>
    <w:rsid w:val="00DF5FF7"/>
    <w:rsid w:val="00DF6371"/>
    <w:rsid w:val="00DF76CB"/>
    <w:rsid w:val="00E0050D"/>
    <w:rsid w:val="00E0106D"/>
    <w:rsid w:val="00E0236E"/>
    <w:rsid w:val="00E043D9"/>
    <w:rsid w:val="00E056EB"/>
    <w:rsid w:val="00E06E2A"/>
    <w:rsid w:val="00E07773"/>
    <w:rsid w:val="00E078EA"/>
    <w:rsid w:val="00E1018D"/>
    <w:rsid w:val="00E1131B"/>
    <w:rsid w:val="00E11E83"/>
    <w:rsid w:val="00E12313"/>
    <w:rsid w:val="00E12F24"/>
    <w:rsid w:val="00E13116"/>
    <w:rsid w:val="00E13611"/>
    <w:rsid w:val="00E13DEF"/>
    <w:rsid w:val="00E14102"/>
    <w:rsid w:val="00E1509F"/>
    <w:rsid w:val="00E1568C"/>
    <w:rsid w:val="00E15708"/>
    <w:rsid w:val="00E16669"/>
    <w:rsid w:val="00E16DFE"/>
    <w:rsid w:val="00E16E61"/>
    <w:rsid w:val="00E16F13"/>
    <w:rsid w:val="00E174BB"/>
    <w:rsid w:val="00E17DC3"/>
    <w:rsid w:val="00E20469"/>
    <w:rsid w:val="00E2065F"/>
    <w:rsid w:val="00E210BF"/>
    <w:rsid w:val="00E223AE"/>
    <w:rsid w:val="00E238F5"/>
    <w:rsid w:val="00E23ED7"/>
    <w:rsid w:val="00E245ED"/>
    <w:rsid w:val="00E25A73"/>
    <w:rsid w:val="00E25BA5"/>
    <w:rsid w:val="00E26339"/>
    <w:rsid w:val="00E268A9"/>
    <w:rsid w:val="00E26C48"/>
    <w:rsid w:val="00E26C50"/>
    <w:rsid w:val="00E26CC8"/>
    <w:rsid w:val="00E26E92"/>
    <w:rsid w:val="00E26F11"/>
    <w:rsid w:val="00E27187"/>
    <w:rsid w:val="00E31BAA"/>
    <w:rsid w:val="00E31D33"/>
    <w:rsid w:val="00E328D8"/>
    <w:rsid w:val="00E332F5"/>
    <w:rsid w:val="00E365B6"/>
    <w:rsid w:val="00E36903"/>
    <w:rsid w:val="00E36DA3"/>
    <w:rsid w:val="00E374EE"/>
    <w:rsid w:val="00E40450"/>
    <w:rsid w:val="00E40CF2"/>
    <w:rsid w:val="00E41FD4"/>
    <w:rsid w:val="00E421C9"/>
    <w:rsid w:val="00E44C97"/>
    <w:rsid w:val="00E44F3E"/>
    <w:rsid w:val="00E4668E"/>
    <w:rsid w:val="00E4687F"/>
    <w:rsid w:val="00E46892"/>
    <w:rsid w:val="00E46F00"/>
    <w:rsid w:val="00E47DDE"/>
    <w:rsid w:val="00E5074F"/>
    <w:rsid w:val="00E50D44"/>
    <w:rsid w:val="00E519F5"/>
    <w:rsid w:val="00E521A1"/>
    <w:rsid w:val="00E52BD6"/>
    <w:rsid w:val="00E52BE6"/>
    <w:rsid w:val="00E55926"/>
    <w:rsid w:val="00E56358"/>
    <w:rsid w:val="00E574AD"/>
    <w:rsid w:val="00E577D0"/>
    <w:rsid w:val="00E60235"/>
    <w:rsid w:val="00E60997"/>
    <w:rsid w:val="00E610BE"/>
    <w:rsid w:val="00E61460"/>
    <w:rsid w:val="00E61A19"/>
    <w:rsid w:val="00E626C4"/>
    <w:rsid w:val="00E627FF"/>
    <w:rsid w:val="00E62889"/>
    <w:rsid w:val="00E62B3F"/>
    <w:rsid w:val="00E63781"/>
    <w:rsid w:val="00E63A28"/>
    <w:rsid w:val="00E642CF"/>
    <w:rsid w:val="00E6504B"/>
    <w:rsid w:val="00E652BE"/>
    <w:rsid w:val="00E654AD"/>
    <w:rsid w:val="00E662A8"/>
    <w:rsid w:val="00E7006A"/>
    <w:rsid w:val="00E715A1"/>
    <w:rsid w:val="00E72627"/>
    <w:rsid w:val="00E73808"/>
    <w:rsid w:val="00E739F8"/>
    <w:rsid w:val="00E74C08"/>
    <w:rsid w:val="00E754FE"/>
    <w:rsid w:val="00E759F7"/>
    <w:rsid w:val="00E75D60"/>
    <w:rsid w:val="00E75FC2"/>
    <w:rsid w:val="00E773F6"/>
    <w:rsid w:val="00E7741B"/>
    <w:rsid w:val="00E7786D"/>
    <w:rsid w:val="00E77B22"/>
    <w:rsid w:val="00E77E6A"/>
    <w:rsid w:val="00E817CE"/>
    <w:rsid w:val="00E82495"/>
    <w:rsid w:val="00E83459"/>
    <w:rsid w:val="00E83FC4"/>
    <w:rsid w:val="00E8522E"/>
    <w:rsid w:val="00E85712"/>
    <w:rsid w:val="00E87AAB"/>
    <w:rsid w:val="00E90854"/>
    <w:rsid w:val="00E90C56"/>
    <w:rsid w:val="00E91736"/>
    <w:rsid w:val="00E92AA1"/>
    <w:rsid w:val="00E92CE0"/>
    <w:rsid w:val="00E93FEC"/>
    <w:rsid w:val="00E94173"/>
    <w:rsid w:val="00E9433F"/>
    <w:rsid w:val="00E9570C"/>
    <w:rsid w:val="00E95E16"/>
    <w:rsid w:val="00E9646F"/>
    <w:rsid w:val="00E96751"/>
    <w:rsid w:val="00E9702A"/>
    <w:rsid w:val="00E9751E"/>
    <w:rsid w:val="00E97A45"/>
    <w:rsid w:val="00E97A99"/>
    <w:rsid w:val="00E97BB3"/>
    <w:rsid w:val="00EA03D3"/>
    <w:rsid w:val="00EA0496"/>
    <w:rsid w:val="00EA0661"/>
    <w:rsid w:val="00EA14A0"/>
    <w:rsid w:val="00EA1593"/>
    <w:rsid w:val="00EA19FD"/>
    <w:rsid w:val="00EA29BA"/>
    <w:rsid w:val="00EA2FA7"/>
    <w:rsid w:val="00EA32F9"/>
    <w:rsid w:val="00EA3300"/>
    <w:rsid w:val="00EA36AE"/>
    <w:rsid w:val="00EA3856"/>
    <w:rsid w:val="00EA532F"/>
    <w:rsid w:val="00EA587A"/>
    <w:rsid w:val="00EA607A"/>
    <w:rsid w:val="00EA7C10"/>
    <w:rsid w:val="00EA7EBD"/>
    <w:rsid w:val="00EB08E9"/>
    <w:rsid w:val="00EB0998"/>
    <w:rsid w:val="00EB0DA1"/>
    <w:rsid w:val="00EB10F5"/>
    <w:rsid w:val="00EB1122"/>
    <w:rsid w:val="00EB1E46"/>
    <w:rsid w:val="00EB1E6E"/>
    <w:rsid w:val="00EB2053"/>
    <w:rsid w:val="00EB2BB8"/>
    <w:rsid w:val="00EB342F"/>
    <w:rsid w:val="00EB43AD"/>
    <w:rsid w:val="00EB49DA"/>
    <w:rsid w:val="00EB4ABE"/>
    <w:rsid w:val="00EB6009"/>
    <w:rsid w:val="00EB6A8A"/>
    <w:rsid w:val="00EB7BEF"/>
    <w:rsid w:val="00EC04BF"/>
    <w:rsid w:val="00EC0CCE"/>
    <w:rsid w:val="00EC16FC"/>
    <w:rsid w:val="00EC1DD7"/>
    <w:rsid w:val="00EC22FD"/>
    <w:rsid w:val="00EC27B5"/>
    <w:rsid w:val="00EC578C"/>
    <w:rsid w:val="00EC670F"/>
    <w:rsid w:val="00EC68C1"/>
    <w:rsid w:val="00EC7F9A"/>
    <w:rsid w:val="00ED02AC"/>
    <w:rsid w:val="00ED0DC1"/>
    <w:rsid w:val="00ED115D"/>
    <w:rsid w:val="00ED1229"/>
    <w:rsid w:val="00ED132F"/>
    <w:rsid w:val="00ED16B3"/>
    <w:rsid w:val="00ED2464"/>
    <w:rsid w:val="00ED26E7"/>
    <w:rsid w:val="00ED3850"/>
    <w:rsid w:val="00ED4559"/>
    <w:rsid w:val="00ED5BEB"/>
    <w:rsid w:val="00ED700E"/>
    <w:rsid w:val="00EE008D"/>
    <w:rsid w:val="00EE029B"/>
    <w:rsid w:val="00EE0F9C"/>
    <w:rsid w:val="00EE157B"/>
    <w:rsid w:val="00EE1775"/>
    <w:rsid w:val="00EE30FD"/>
    <w:rsid w:val="00EE34C7"/>
    <w:rsid w:val="00EE393B"/>
    <w:rsid w:val="00EE3BA6"/>
    <w:rsid w:val="00EE5E7C"/>
    <w:rsid w:val="00EE5F4E"/>
    <w:rsid w:val="00EE6BCE"/>
    <w:rsid w:val="00EE6EE3"/>
    <w:rsid w:val="00EE6F6D"/>
    <w:rsid w:val="00EE7339"/>
    <w:rsid w:val="00EE7E3D"/>
    <w:rsid w:val="00EF1A64"/>
    <w:rsid w:val="00EF29EE"/>
    <w:rsid w:val="00EF2CD2"/>
    <w:rsid w:val="00EF3429"/>
    <w:rsid w:val="00EF3786"/>
    <w:rsid w:val="00EF3B0B"/>
    <w:rsid w:val="00EF4413"/>
    <w:rsid w:val="00EF562F"/>
    <w:rsid w:val="00EF5BFB"/>
    <w:rsid w:val="00EF5CD5"/>
    <w:rsid w:val="00EF65DB"/>
    <w:rsid w:val="00EF7308"/>
    <w:rsid w:val="00EF7AC1"/>
    <w:rsid w:val="00EF7F11"/>
    <w:rsid w:val="00F0092A"/>
    <w:rsid w:val="00F01997"/>
    <w:rsid w:val="00F02182"/>
    <w:rsid w:val="00F03287"/>
    <w:rsid w:val="00F03909"/>
    <w:rsid w:val="00F03AE3"/>
    <w:rsid w:val="00F045E8"/>
    <w:rsid w:val="00F048FE"/>
    <w:rsid w:val="00F05AEB"/>
    <w:rsid w:val="00F06018"/>
    <w:rsid w:val="00F06918"/>
    <w:rsid w:val="00F07284"/>
    <w:rsid w:val="00F11DB4"/>
    <w:rsid w:val="00F11FD8"/>
    <w:rsid w:val="00F12B3C"/>
    <w:rsid w:val="00F12DD8"/>
    <w:rsid w:val="00F1391C"/>
    <w:rsid w:val="00F14041"/>
    <w:rsid w:val="00F14A92"/>
    <w:rsid w:val="00F15BF9"/>
    <w:rsid w:val="00F16C30"/>
    <w:rsid w:val="00F16CCD"/>
    <w:rsid w:val="00F171EF"/>
    <w:rsid w:val="00F17B30"/>
    <w:rsid w:val="00F17DA2"/>
    <w:rsid w:val="00F17FC8"/>
    <w:rsid w:val="00F20212"/>
    <w:rsid w:val="00F206DB"/>
    <w:rsid w:val="00F21847"/>
    <w:rsid w:val="00F2237F"/>
    <w:rsid w:val="00F2260C"/>
    <w:rsid w:val="00F239E5"/>
    <w:rsid w:val="00F23AC3"/>
    <w:rsid w:val="00F23E2E"/>
    <w:rsid w:val="00F23FA8"/>
    <w:rsid w:val="00F24A5C"/>
    <w:rsid w:val="00F24DC7"/>
    <w:rsid w:val="00F24F10"/>
    <w:rsid w:val="00F25620"/>
    <w:rsid w:val="00F25B32"/>
    <w:rsid w:val="00F26A30"/>
    <w:rsid w:val="00F26C09"/>
    <w:rsid w:val="00F26E05"/>
    <w:rsid w:val="00F2716B"/>
    <w:rsid w:val="00F27CB7"/>
    <w:rsid w:val="00F3059C"/>
    <w:rsid w:val="00F30CED"/>
    <w:rsid w:val="00F31A49"/>
    <w:rsid w:val="00F3354A"/>
    <w:rsid w:val="00F34065"/>
    <w:rsid w:val="00F34BA9"/>
    <w:rsid w:val="00F34D4D"/>
    <w:rsid w:val="00F354FF"/>
    <w:rsid w:val="00F35680"/>
    <w:rsid w:val="00F35974"/>
    <w:rsid w:val="00F359F5"/>
    <w:rsid w:val="00F35B02"/>
    <w:rsid w:val="00F368FE"/>
    <w:rsid w:val="00F36C14"/>
    <w:rsid w:val="00F36C90"/>
    <w:rsid w:val="00F36D72"/>
    <w:rsid w:val="00F37183"/>
    <w:rsid w:val="00F4065C"/>
    <w:rsid w:val="00F40E82"/>
    <w:rsid w:val="00F415C4"/>
    <w:rsid w:val="00F41EE8"/>
    <w:rsid w:val="00F430DC"/>
    <w:rsid w:val="00F43F06"/>
    <w:rsid w:val="00F45371"/>
    <w:rsid w:val="00F4581A"/>
    <w:rsid w:val="00F45E38"/>
    <w:rsid w:val="00F47424"/>
    <w:rsid w:val="00F47A89"/>
    <w:rsid w:val="00F513AE"/>
    <w:rsid w:val="00F52613"/>
    <w:rsid w:val="00F5306D"/>
    <w:rsid w:val="00F5354D"/>
    <w:rsid w:val="00F538AF"/>
    <w:rsid w:val="00F53EE8"/>
    <w:rsid w:val="00F54A62"/>
    <w:rsid w:val="00F558C8"/>
    <w:rsid w:val="00F56293"/>
    <w:rsid w:val="00F56FD0"/>
    <w:rsid w:val="00F57146"/>
    <w:rsid w:val="00F575E0"/>
    <w:rsid w:val="00F6060D"/>
    <w:rsid w:val="00F60FCD"/>
    <w:rsid w:val="00F61095"/>
    <w:rsid w:val="00F617C4"/>
    <w:rsid w:val="00F61B63"/>
    <w:rsid w:val="00F61D9F"/>
    <w:rsid w:val="00F61EEE"/>
    <w:rsid w:val="00F623C1"/>
    <w:rsid w:val="00F624B8"/>
    <w:rsid w:val="00F639B9"/>
    <w:rsid w:val="00F64718"/>
    <w:rsid w:val="00F64A1C"/>
    <w:rsid w:val="00F652FF"/>
    <w:rsid w:val="00F660B5"/>
    <w:rsid w:val="00F660BC"/>
    <w:rsid w:val="00F6623C"/>
    <w:rsid w:val="00F67C47"/>
    <w:rsid w:val="00F70BE3"/>
    <w:rsid w:val="00F70EC2"/>
    <w:rsid w:val="00F71372"/>
    <w:rsid w:val="00F71691"/>
    <w:rsid w:val="00F72D10"/>
    <w:rsid w:val="00F73335"/>
    <w:rsid w:val="00F73365"/>
    <w:rsid w:val="00F73ABD"/>
    <w:rsid w:val="00F73BCD"/>
    <w:rsid w:val="00F75387"/>
    <w:rsid w:val="00F764D1"/>
    <w:rsid w:val="00F76A2A"/>
    <w:rsid w:val="00F77CFE"/>
    <w:rsid w:val="00F77EF7"/>
    <w:rsid w:val="00F80009"/>
    <w:rsid w:val="00F800A2"/>
    <w:rsid w:val="00F8028B"/>
    <w:rsid w:val="00F809A1"/>
    <w:rsid w:val="00F81BB0"/>
    <w:rsid w:val="00F81C7F"/>
    <w:rsid w:val="00F82753"/>
    <w:rsid w:val="00F84C8F"/>
    <w:rsid w:val="00F85E62"/>
    <w:rsid w:val="00F863CD"/>
    <w:rsid w:val="00F8661C"/>
    <w:rsid w:val="00F8765D"/>
    <w:rsid w:val="00F90D41"/>
    <w:rsid w:val="00F912B0"/>
    <w:rsid w:val="00F92039"/>
    <w:rsid w:val="00F92496"/>
    <w:rsid w:val="00F92838"/>
    <w:rsid w:val="00F93A40"/>
    <w:rsid w:val="00F93BE6"/>
    <w:rsid w:val="00F95579"/>
    <w:rsid w:val="00F95947"/>
    <w:rsid w:val="00F9621A"/>
    <w:rsid w:val="00F9643F"/>
    <w:rsid w:val="00F96FBA"/>
    <w:rsid w:val="00FA0416"/>
    <w:rsid w:val="00FA0498"/>
    <w:rsid w:val="00FA08B6"/>
    <w:rsid w:val="00FA08E9"/>
    <w:rsid w:val="00FA18E7"/>
    <w:rsid w:val="00FA1AC5"/>
    <w:rsid w:val="00FA1CBF"/>
    <w:rsid w:val="00FA2623"/>
    <w:rsid w:val="00FA29FA"/>
    <w:rsid w:val="00FA3B24"/>
    <w:rsid w:val="00FA4218"/>
    <w:rsid w:val="00FA57B8"/>
    <w:rsid w:val="00FA5D43"/>
    <w:rsid w:val="00FA6110"/>
    <w:rsid w:val="00FA6908"/>
    <w:rsid w:val="00FA7399"/>
    <w:rsid w:val="00FB00EE"/>
    <w:rsid w:val="00FB1987"/>
    <w:rsid w:val="00FB1BCE"/>
    <w:rsid w:val="00FB269C"/>
    <w:rsid w:val="00FB26CB"/>
    <w:rsid w:val="00FB26D3"/>
    <w:rsid w:val="00FB3948"/>
    <w:rsid w:val="00FB3E44"/>
    <w:rsid w:val="00FB44B6"/>
    <w:rsid w:val="00FB4A33"/>
    <w:rsid w:val="00FB4D16"/>
    <w:rsid w:val="00FB6391"/>
    <w:rsid w:val="00FB63D3"/>
    <w:rsid w:val="00FB66FE"/>
    <w:rsid w:val="00FB6940"/>
    <w:rsid w:val="00FB7250"/>
    <w:rsid w:val="00FB79C3"/>
    <w:rsid w:val="00FB7C17"/>
    <w:rsid w:val="00FC05B3"/>
    <w:rsid w:val="00FC062B"/>
    <w:rsid w:val="00FC06F3"/>
    <w:rsid w:val="00FC0B4C"/>
    <w:rsid w:val="00FC2400"/>
    <w:rsid w:val="00FC2D4B"/>
    <w:rsid w:val="00FC3C3A"/>
    <w:rsid w:val="00FC56B0"/>
    <w:rsid w:val="00FC575C"/>
    <w:rsid w:val="00FC7C03"/>
    <w:rsid w:val="00FC7C8B"/>
    <w:rsid w:val="00FC7FCC"/>
    <w:rsid w:val="00FD0638"/>
    <w:rsid w:val="00FD1B95"/>
    <w:rsid w:val="00FD3AF6"/>
    <w:rsid w:val="00FD3CEF"/>
    <w:rsid w:val="00FD3FD6"/>
    <w:rsid w:val="00FD404D"/>
    <w:rsid w:val="00FD40E8"/>
    <w:rsid w:val="00FD4A93"/>
    <w:rsid w:val="00FD4E37"/>
    <w:rsid w:val="00FD58FC"/>
    <w:rsid w:val="00FD5A1C"/>
    <w:rsid w:val="00FD6246"/>
    <w:rsid w:val="00FD72C7"/>
    <w:rsid w:val="00FE025A"/>
    <w:rsid w:val="00FE04F9"/>
    <w:rsid w:val="00FE067E"/>
    <w:rsid w:val="00FE0776"/>
    <w:rsid w:val="00FE17AD"/>
    <w:rsid w:val="00FE1892"/>
    <w:rsid w:val="00FE2140"/>
    <w:rsid w:val="00FE25AB"/>
    <w:rsid w:val="00FE3B76"/>
    <w:rsid w:val="00FE3FF9"/>
    <w:rsid w:val="00FE4890"/>
    <w:rsid w:val="00FE52F2"/>
    <w:rsid w:val="00FE54BE"/>
    <w:rsid w:val="00FE5D08"/>
    <w:rsid w:val="00FF031C"/>
    <w:rsid w:val="00FF14B6"/>
    <w:rsid w:val="00FF1862"/>
    <w:rsid w:val="00FF222A"/>
    <w:rsid w:val="00FF3EFE"/>
    <w:rsid w:val="00FF55B8"/>
    <w:rsid w:val="00FF587F"/>
    <w:rsid w:val="00FF5B98"/>
    <w:rsid w:val="00FF6DF8"/>
    <w:rsid w:val="00FF732C"/>
    <w:rsid w:val="00FF743B"/>
    <w:rsid w:val="00FF7525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AE8967-01E2-4AFD-84DB-7E847DEE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3BD"/>
    <w:pPr>
      <w:spacing w:after="0" w:line="240" w:lineRule="auto"/>
      <w:ind w:firstLine="709"/>
      <w:jc w:val="both"/>
    </w:pPr>
  </w:style>
  <w:style w:type="paragraph" w:styleId="3">
    <w:name w:val="heading 3"/>
    <w:basedOn w:val="a"/>
    <w:link w:val="30"/>
    <w:uiPriority w:val="9"/>
    <w:qFormat/>
    <w:rsid w:val="003E4909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o Spacing_0,Без интеБез интервала,Без интервала1,Без интервала11,Обя,мелкий,мой рабочий,норма,No Spacing,Айгерим,свой,No Spacing1,14 TNR,МОЙ СТИЛЬ,No SpaciБез интервала14,Без интервала2,Елжан,Без интервала111,No Spacing11,Без интерваль"/>
    <w:link w:val="a4"/>
    <w:uiPriority w:val="1"/>
    <w:qFormat/>
    <w:rsid w:val="009233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No Spacing_0 Знак,Без интеБез интервала Знак,Без интервала1 Знак,Без интервала11 Знак,Обя Знак,мелкий Знак,мой рабочий Знак,норма Знак,No Spacing Знак,Айгерим Знак,свой Знак,No Spacing1 Знак,14 TNR Знак,МОЙ СТИЛЬ Знак,Елжан Знак"/>
    <w:link w:val="a3"/>
    <w:uiPriority w:val="1"/>
    <w:qFormat/>
    <w:rsid w:val="009233BD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233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33BD"/>
  </w:style>
  <w:style w:type="paragraph" w:styleId="a7">
    <w:name w:val="footer"/>
    <w:basedOn w:val="a"/>
    <w:link w:val="a8"/>
    <w:uiPriority w:val="99"/>
    <w:unhideWhenUsed/>
    <w:rsid w:val="009233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33BD"/>
  </w:style>
  <w:style w:type="paragraph" w:styleId="a9">
    <w:name w:val="List Paragraph"/>
    <w:basedOn w:val="a"/>
    <w:link w:val="aa"/>
    <w:uiPriority w:val="34"/>
    <w:qFormat/>
    <w:rsid w:val="001D04C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C68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8C1"/>
    <w:rPr>
      <w:rFonts w:ascii="Tahoma" w:hAnsi="Tahoma" w:cs="Tahoma"/>
      <w:sz w:val="16"/>
      <w:szCs w:val="16"/>
    </w:rPr>
  </w:style>
  <w:style w:type="character" w:customStyle="1" w:styleId="ad">
    <w:name w:val="Обычный (веб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 Знак4 Знак"/>
    <w:link w:val="ae"/>
    <w:qFormat/>
    <w:locked/>
    <w:rsid w:val="000B5689"/>
    <w:rPr>
      <w:sz w:val="24"/>
      <w:szCs w:val="24"/>
      <w:lang w:val="x-none" w:eastAsia="x-none"/>
    </w:rPr>
  </w:style>
  <w:style w:type="paragraph" w:styleId="ae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 Знак4"/>
    <w:link w:val="ad"/>
    <w:unhideWhenUsed/>
    <w:qFormat/>
    <w:rsid w:val="000B5689"/>
    <w:pPr>
      <w:spacing w:after="0" w:line="240" w:lineRule="auto"/>
    </w:pPr>
    <w:rPr>
      <w:sz w:val="24"/>
      <w:szCs w:val="24"/>
      <w:lang w:val="x-none" w:eastAsia="x-none"/>
    </w:rPr>
  </w:style>
  <w:style w:type="character" w:styleId="af">
    <w:name w:val="Hyperlink"/>
    <w:basedOn w:val="a0"/>
    <w:uiPriority w:val="99"/>
    <w:unhideWhenUsed/>
    <w:rsid w:val="000E45EA"/>
    <w:rPr>
      <w:color w:val="00008B"/>
      <w:u w:val="single"/>
    </w:rPr>
  </w:style>
  <w:style w:type="character" w:customStyle="1" w:styleId="30">
    <w:name w:val="Заголовок 3 Знак"/>
    <w:basedOn w:val="a0"/>
    <w:link w:val="3"/>
    <w:uiPriority w:val="9"/>
    <w:rsid w:val="003E49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c">
    <w:name w:val="pc"/>
    <w:basedOn w:val="a"/>
    <w:rsid w:val="00311CC9"/>
    <w:pPr>
      <w:ind w:firstLine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311CC9"/>
    <w:pPr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value1">
    <w:name w:val="svalue1"/>
    <w:basedOn w:val="a0"/>
    <w:rsid w:val="00F23FA8"/>
    <w:rPr>
      <w:b/>
      <w:bCs/>
      <w:sz w:val="22"/>
      <w:szCs w:val="22"/>
    </w:rPr>
  </w:style>
  <w:style w:type="paragraph" w:customStyle="1" w:styleId="2">
    <w:name w:val="Основной текст (2)"/>
    <w:basedOn w:val="a"/>
    <w:rsid w:val="008D5347"/>
    <w:pPr>
      <w:widowControl w:val="0"/>
      <w:shd w:val="clear" w:color="auto" w:fill="FFFFFF"/>
      <w:spacing w:before="480" w:line="256" w:lineRule="exact"/>
      <w:ind w:hanging="3920"/>
      <w:jc w:val="lef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36290"/>
    <w:rPr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836290"/>
  </w:style>
  <w:style w:type="paragraph" w:customStyle="1" w:styleId="mini">
    <w:name w:val="mini"/>
    <w:basedOn w:val="a"/>
    <w:rsid w:val="006C719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0">
    <w:name w:val="s0"/>
    <w:basedOn w:val="a0"/>
    <w:qFormat/>
    <w:rsid w:val="00071D09"/>
    <w:rPr>
      <w:color w:val="000000"/>
    </w:rPr>
  </w:style>
  <w:style w:type="character" w:customStyle="1" w:styleId="af1">
    <w:name w:val="a"/>
    <w:basedOn w:val="a0"/>
    <w:qFormat/>
    <w:rsid w:val="004E6376"/>
  </w:style>
  <w:style w:type="character" w:customStyle="1" w:styleId="s2">
    <w:name w:val="s2"/>
    <w:basedOn w:val="a0"/>
    <w:rsid w:val="00C4085F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88455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90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44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201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1179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5965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5363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0743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339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2BA6-C040-49FB-86C0-39B01091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4076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Байбатырова Альмира Советовна</dc:creator>
  <cp:lastModifiedBy>Кудайбергенова Рыскелди</cp:lastModifiedBy>
  <cp:revision>3</cp:revision>
  <cp:lastPrinted>2025-11-07T10:35:00Z</cp:lastPrinted>
  <dcterms:created xsi:type="dcterms:W3CDTF">2025-12-17T07:19:00Z</dcterms:created>
  <dcterms:modified xsi:type="dcterms:W3CDTF">2025-12-18T04:30:00Z</dcterms:modified>
</cp:coreProperties>
</file>